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19"/>
        <w:bidiVisual/>
        <w:tblW w:w="110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8080"/>
        <w:gridCol w:w="2977"/>
      </w:tblGrid>
      <w:tr w:rsidR="004B5244" w:rsidTr="004B5244">
        <w:tblPrEx>
          <w:tblCellMar>
            <w:top w:w="0" w:type="dxa"/>
            <w:bottom w:w="0" w:type="dxa"/>
          </w:tblCellMar>
        </w:tblPrEx>
        <w:trPr>
          <w:trHeight w:val="1313"/>
        </w:trPr>
        <w:tc>
          <w:tcPr>
            <w:tcW w:w="8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B5244" w:rsidRDefault="008F12DE" w:rsidP="004B5244">
            <w:pPr>
              <w:bidi/>
              <w:jc w:val="center"/>
              <w:rPr>
                <w:rFonts w:cs="B Compset"/>
                <w:b/>
                <w:bCs/>
                <w:sz w:val="32"/>
                <w:szCs w:val="32"/>
                <w:rtl/>
                <w:lang w:bidi="fa-IR"/>
              </w:rPr>
            </w:pPr>
            <w:bookmarkStart w:id="0" w:name="_GoBack"/>
            <w:bookmarkEnd w:id="0"/>
            <w:r>
              <w:rPr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3957955</wp:posOffset>
                      </wp:positionH>
                      <wp:positionV relativeFrom="paragraph">
                        <wp:posOffset>36195</wp:posOffset>
                      </wp:positionV>
                      <wp:extent cx="1104900" cy="1028700"/>
                      <wp:effectExtent l="0" t="0" r="4445" b="190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B5244" w:rsidRDefault="008F12DE" w:rsidP="004B5244">
                                  <w:r>
                                    <w:rPr>
                                      <w:noProof/>
                                      <w:lang w:bidi="fa-IR"/>
                                    </w:rPr>
                                    <w:drawing>
                                      <wp:inline distT="0" distB="0" distL="0" distR="0">
                                        <wp:extent cx="933450" cy="971550"/>
                                        <wp:effectExtent l="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33450" cy="971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11.65pt;margin-top:2.85pt;width:87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OEzswIAALo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" filled="f" stroked="f">
                      <v:textbox>
                        <w:txbxContent>
                          <w:p w:rsidR="004B5244" w:rsidRDefault="008F12DE" w:rsidP="004B5244">
                            <w:r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>
                                  <wp:extent cx="933450" cy="9715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5244">
              <w:rPr>
                <w:rFonts w:cs="B Compset" w:hint="cs"/>
                <w:b/>
                <w:bCs/>
                <w:sz w:val="32"/>
                <w:szCs w:val="32"/>
                <w:rtl/>
                <w:lang w:bidi="fa-IR"/>
              </w:rPr>
              <w:t xml:space="preserve">             پژوهشگاه ملی مهندسی نتیک و زیست فناوری</w:t>
            </w:r>
          </w:p>
          <w:p w:rsidR="004B5244" w:rsidRDefault="004B5244" w:rsidP="004B5244">
            <w:pPr>
              <w:tabs>
                <w:tab w:val="left" w:pos="739"/>
                <w:tab w:val="center" w:pos="3932"/>
              </w:tabs>
              <w:bidi/>
              <w:jc w:val="center"/>
              <w:rPr>
                <w:rFonts w:cs="B Compset" w:hint="cs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Compset" w:hint="cs"/>
                <w:b/>
                <w:bCs/>
                <w:sz w:val="32"/>
                <w:szCs w:val="32"/>
                <w:rtl/>
                <w:lang w:bidi="fa-IR"/>
              </w:rPr>
              <w:t xml:space="preserve">             مدیریت تجاری سازی و ارتباط با صنعت</w:t>
            </w:r>
          </w:p>
          <w:p w:rsidR="004B5244" w:rsidRDefault="004B5244" w:rsidP="004B5244">
            <w:pPr>
              <w:bidi/>
              <w:jc w:val="center"/>
              <w:rPr>
                <w:rFonts w:cs="B Compset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Compset" w:hint="cs"/>
                <w:b/>
                <w:bCs/>
                <w:sz w:val="32"/>
                <w:szCs w:val="32"/>
                <w:rtl/>
                <w:lang w:bidi="fa-IR"/>
              </w:rPr>
              <w:t xml:space="preserve">             فرم تعیین سطح فناوری </w:t>
            </w:r>
            <w:r>
              <w:rPr>
                <w:rFonts w:cs="B Compset"/>
                <w:b/>
                <w:bCs/>
                <w:sz w:val="32"/>
                <w:szCs w:val="32"/>
                <w:lang w:bidi="fa-IR"/>
              </w:rPr>
              <w:t>TRL</w:t>
            </w:r>
            <w:r>
              <w:rPr>
                <w:rFonts w:cs="B Compset" w:hint="cs"/>
                <w:b/>
                <w:bCs/>
                <w:sz w:val="32"/>
                <w:szCs w:val="32"/>
                <w:rtl/>
                <w:lang w:bidi="fa-IR"/>
              </w:rPr>
              <w:t xml:space="preserve"> دانش فنی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5244" w:rsidRDefault="004B5244" w:rsidP="004B5244">
            <w:pPr>
              <w:bidi/>
              <w:rPr>
                <w:rFonts w:cs="B Compset"/>
                <w:b/>
                <w:bCs/>
                <w:sz w:val="32"/>
                <w:szCs w:val="32"/>
                <w:lang w:bidi="fa-IR"/>
              </w:rPr>
            </w:pPr>
            <w:r w:rsidRPr="004B0238"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>کد فرم</w:t>
            </w:r>
            <w:r>
              <w:rPr>
                <w:rFonts w:ascii="Calibri" w:hAnsi="Calibri" w:cs="B Nazanin"/>
                <w:b/>
                <w:bCs/>
                <w:color w:val="000000"/>
                <w:kern w:val="24"/>
              </w:rPr>
              <w:t xml:space="preserve">       </w:t>
            </w:r>
            <w:r w:rsidRPr="004B0238"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 xml:space="preserve"> </w:t>
            </w:r>
            <w:r w:rsidRPr="004B0238">
              <w:rPr>
                <w:rFonts w:ascii="Calibri" w:hAnsi="Calibri" w:cs="Arial" w:hint="cs"/>
                <w:b/>
                <w:bCs/>
                <w:color w:val="000000"/>
                <w:kern w:val="24"/>
                <w:rtl/>
              </w:rPr>
              <w:t xml:space="preserve"> </w:t>
            </w:r>
            <w:r w:rsidRPr="004B0238"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OC-M-</w:t>
            </w:r>
            <w:r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15</w:t>
            </w:r>
          </w:p>
          <w:p w:rsidR="004B5244" w:rsidRPr="003411A8" w:rsidRDefault="004B5244" w:rsidP="004B5244">
            <w:pPr>
              <w:bidi/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</w:pPr>
            <w:r w:rsidRPr="003411A8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شماره:</w:t>
            </w:r>
          </w:p>
          <w:p w:rsidR="004B5244" w:rsidRDefault="004B5244" w:rsidP="004B5244">
            <w:pPr>
              <w:bidi/>
              <w:rPr>
                <w:rFonts w:cs="B Compset" w:hint="cs"/>
                <w:b/>
                <w:bCs/>
                <w:sz w:val="32"/>
                <w:szCs w:val="32"/>
                <w:rtl/>
                <w:lang w:bidi="fa-IR"/>
              </w:rPr>
            </w:pPr>
            <w:r w:rsidRPr="003411A8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تاریخ:</w:t>
            </w:r>
          </w:p>
        </w:tc>
      </w:tr>
    </w:tbl>
    <w:p w:rsidR="006C4DB2" w:rsidRPr="004B5244" w:rsidRDefault="006C4DB2" w:rsidP="004B5244">
      <w:pPr>
        <w:jc w:val="right"/>
        <w:rPr>
          <w:vanish/>
          <w:sz w:val="10"/>
          <w:szCs w:val="10"/>
        </w:rPr>
      </w:pPr>
    </w:p>
    <w:tbl>
      <w:tblPr>
        <w:tblpPr w:leftFromText="180" w:rightFromText="180" w:vertAnchor="text" w:horzAnchor="margin" w:tblpY="160"/>
        <w:bidiVisual/>
        <w:tblW w:w="110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4394"/>
        <w:gridCol w:w="709"/>
        <w:gridCol w:w="1468"/>
        <w:gridCol w:w="800"/>
        <w:gridCol w:w="3686"/>
      </w:tblGrid>
      <w:tr w:rsidR="004B5244" w:rsidTr="00181277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5103" w:type="dxa"/>
            <w:gridSpan w:val="2"/>
            <w:tcBorders>
              <w:right w:val="single" w:sz="4" w:space="0" w:color="auto"/>
            </w:tcBorders>
          </w:tcPr>
          <w:p w:rsidR="004B5244" w:rsidRPr="008F4A5C" w:rsidRDefault="004B5244" w:rsidP="004B5244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</w:rPr>
              <w:t>نام ونام خانوادگی: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5244" w:rsidRPr="008F4A5C" w:rsidRDefault="004B5244" w:rsidP="004B5244">
            <w:pPr>
              <w:bidi/>
              <w:rPr>
                <w:rFonts w:cs="B Compset" w:hint="cs"/>
                <w:b/>
                <w:bCs/>
                <w:rtl/>
              </w:rPr>
            </w:pPr>
            <w:r w:rsidRPr="008F4A5C">
              <w:rPr>
                <w:rFonts w:cs="B Compset" w:hint="cs"/>
                <w:b/>
                <w:bCs/>
                <w:rtl/>
              </w:rPr>
              <w:t>مرتبه: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B5244" w:rsidRPr="008F4A5C" w:rsidRDefault="004B5244" w:rsidP="004B5244">
            <w:pPr>
              <w:bidi/>
              <w:rPr>
                <w:rFonts w:cs="B Compset" w:hint="cs"/>
                <w:b/>
                <w:bCs/>
                <w:rtl/>
              </w:rPr>
            </w:pPr>
            <w:r w:rsidRPr="008F4A5C">
              <w:rPr>
                <w:rFonts w:cs="B Compset" w:hint="cs"/>
                <w:b/>
                <w:bCs/>
                <w:rtl/>
              </w:rPr>
              <w:t>پژوهشکده:</w:t>
            </w:r>
            <w:r>
              <w:rPr>
                <w:rFonts w:cs="B Compset" w:hint="cs"/>
                <w:b/>
                <w:bCs/>
                <w:rtl/>
              </w:rPr>
              <w:t xml:space="preserve"> </w:t>
            </w:r>
          </w:p>
        </w:tc>
      </w:tr>
      <w:tr w:rsidR="004B5244" w:rsidTr="004B5244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11057" w:type="dxa"/>
            <w:gridSpan w:val="5"/>
            <w:vAlign w:val="center"/>
          </w:tcPr>
          <w:p w:rsidR="004B5244" w:rsidRPr="004C75E1" w:rsidRDefault="004B5244" w:rsidP="004B5244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فناوری: تولید دانش فنی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    انتقال دانش فنی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 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tl/>
              </w:rPr>
              <w:t xml:space="preserve"> </w:t>
            </w:r>
            <w:r w:rsidRPr="002F7300">
              <w:rPr>
                <w:rFonts w:cs="B Compset"/>
                <w:b/>
                <w:bCs/>
                <w:rtl/>
              </w:rPr>
              <w:t>موضوع دانش فن</w:t>
            </w:r>
            <w:r w:rsidRPr="002F7300">
              <w:rPr>
                <w:rFonts w:cs="B Compset" w:hint="cs"/>
                <w:b/>
                <w:bCs/>
                <w:rtl/>
              </w:rPr>
              <w:t>ی</w:t>
            </w:r>
            <w:r w:rsidRPr="002F7300">
              <w:rPr>
                <w:rFonts w:cs="B Compset"/>
                <w:b/>
                <w:bCs/>
                <w:rtl/>
              </w:rPr>
              <w:t>:</w:t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Arial-BoldMT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4B5244" w:rsidTr="004B524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1057" w:type="dxa"/>
            <w:gridSpan w:val="5"/>
            <w:tcBorders>
              <w:left w:val="single" w:sz="4" w:space="0" w:color="auto"/>
              <w:bottom w:val="nil"/>
            </w:tcBorders>
            <w:vAlign w:val="center"/>
          </w:tcPr>
          <w:p w:rsidR="004B5244" w:rsidRPr="004C75E1" w:rsidRDefault="004B5244" w:rsidP="004B5244">
            <w:pPr>
              <w:bidi/>
              <w:rPr>
                <w:rFonts w:cs="B Compset" w:hint="cs"/>
                <w:b/>
                <w:bCs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نوع دانش فنی:    کیت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    سویه میکروبی  { باکتری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قارچ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 مخمر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}    رده سلولی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    گیاه تراریخت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      فرآیند </w:t>
            </w:r>
            <w:r>
              <w:rPr>
                <w:rFonts w:cs="B Compset" w:hint="cs"/>
                <w:b/>
                <w:bCs/>
              </w:rPr>
              <w:sym w:font="Webdings" w:char="F063"/>
            </w:r>
          </w:p>
        </w:tc>
      </w:tr>
      <w:tr w:rsidR="004B5244" w:rsidTr="004B5244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1057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:rsidR="004B5244" w:rsidRPr="004C75E1" w:rsidRDefault="004B5244" w:rsidP="004B5244">
            <w:pPr>
              <w:bidi/>
              <w:rPr>
                <w:rFonts w:hint="cs"/>
                <w:rtl/>
                <w:lang w:bidi="fa-IR"/>
              </w:rPr>
            </w:pPr>
            <w:r w:rsidRPr="00DB297D">
              <w:rPr>
                <w:rFonts w:cs="B Compset" w:hint="cs"/>
                <w:b/>
                <w:bCs/>
                <w:rtl/>
              </w:rPr>
              <w:t>فرآورده های پروتئینی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2F7300">
              <w:rPr>
                <w:rFonts w:cs="B Compset" w:hint="cs"/>
                <w:b/>
                <w:bCs/>
              </w:rPr>
              <w:sym w:font="Webdings" w:char="F063"/>
            </w:r>
            <w:r w:rsidRPr="002F7300">
              <w:rPr>
                <w:rFonts w:cs="B Compset" w:hint="cs"/>
                <w:b/>
                <w:bCs/>
                <w:rtl/>
              </w:rPr>
              <w:t xml:space="preserve">     فرآورده های غیره پروتئینی </w:t>
            </w:r>
            <w:r w:rsidRPr="002F7300">
              <w:rPr>
                <w:rFonts w:cs="B Compset" w:hint="cs"/>
                <w:b/>
                <w:bCs/>
              </w:rPr>
              <w:sym w:font="Webdings" w:char="F063"/>
            </w:r>
            <w:r w:rsidRPr="002F7300">
              <w:rPr>
                <w:rFonts w:cs="B Compset" w:hint="cs"/>
                <w:b/>
                <w:bCs/>
                <w:rtl/>
              </w:rPr>
              <w:t xml:space="preserve">       نرم افزار </w:t>
            </w:r>
            <w:r w:rsidRPr="002F7300">
              <w:rPr>
                <w:rFonts w:cs="B Compset" w:hint="cs"/>
                <w:b/>
                <w:bCs/>
              </w:rPr>
              <w:sym w:font="Webdings" w:char="F063"/>
            </w:r>
            <w:r w:rsidRPr="002F7300">
              <w:rPr>
                <w:rFonts w:cs="B Compset" w:hint="cs"/>
                <w:b/>
                <w:bCs/>
                <w:rtl/>
              </w:rPr>
              <w:t xml:space="preserve">        مقیاس :  آزمایشگاهی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 w:rsidRPr="002F7300">
              <w:rPr>
                <w:rFonts w:cs="B Compset" w:hint="cs"/>
                <w:b/>
                <w:bCs/>
                <w:rtl/>
              </w:rPr>
              <w:t xml:space="preserve">        نیمه  صنعتی </w:t>
            </w:r>
            <w:r w:rsidRPr="002F7300">
              <w:rPr>
                <w:rFonts w:cs="B Compset" w:hint="cs"/>
                <w:b/>
                <w:bCs/>
              </w:rPr>
              <w:sym w:font="Webdings" w:char="F063"/>
            </w:r>
          </w:p>
        </w:tc>
      </w:tr>
      <w:tr w:rsidR="004B5244" w:rsidTr="004B524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10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44" w:rsidRPr="00F44B01" w:rsidRDefault="004B5244" w:rsidP="004B5244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</w:rPr>
              <w:t>شماره طرح/پژوهشی یا فناوری :</w:t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 </w:t>
            </w:r>
          </w:p>
        </w:tc>
      </w:tr>
      <w:tr w:rsidR="004B5244" w:rsidTr="004B5244">
        <w:tblPrEx>
          <w:tblCellMar>
            <w:top w:w="0" w:type="dxa"/>
            <w:bottom w:w="0" w:type="dxa"/>
          </w:tblCellMar>
        </w:tblPrEx>
        <w:trPr>
          <w:trHeight w:val="784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244" w:rsidRPr="00B96157" w:rsidRDefault="004B5244" w:rsidP="004B5244">
            <w:pPr>
              <w:autoSpaceDE w:val="0"/>
              <w:autoSpaceDN w:val="0"/>
              <w:bidi/>
              <w:adjustRightInd w:val="0"/>
              <w:rPr>
                <w:rFonts w:ascii="Calibri" w:hAnsi="Calibri" w:cs="B Nazanin" w:hint="cs"/>
                <w:b/>
                <w:bCs/>
                <w:rtl/>
                <w:lang w:bidi="fa-IR"/>
              </w:rPr>
            </w:pPr>
            <w:r w:rsidRPr="00BA3B0C">
              <w:rPr>
                <w:rFonts w:cs="B Nazanin" w:hint="cs"/>
                <w:b/>
                <w:bCs/>
                <w:rtl/>
              </w:rPr>
              <w:t>کاربرد دانش فنی:</w:t>
            </w:r>
            <w:r w:rsidRPr="00B96157">
              <w:rPr>
                <w:rFonts w:ascii="Calibri" w:hAnsi="Calibri"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4B5244" w:rsidTr="00181277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B5244" w:rsidRDefault="004B5244" w:rsidP="004B5244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مجوز های مورد نیاز:</w:t>
            </w:r>
          </w:p>
        </w:tc>
        <w:tc>
          <w:tcPr>
            <w:tcW w:w="6663" w:type="dxa"/>
            <w:gridSpan w:val="4"/>
            <w:tcBorders>
              <w:left w:val="single" w:sz="4" w:space="0" w:color="auto"/>
            </w:tcBorders>
          </w:tcPr>
          <w:p w:rsidR="004B5244" w:rsidRDefault="004B5244" w:rsidP="004B5244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تست مزرعه:        تست آزمایشگاهی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                 تست پایلوت </w:t>
            </w:r>
            <w:r>
              <w:rPr>
                <w:rFonts w:cs="B Compset" w:hint="cs"/>
                <w:b/>
                <w:bCs/>
              </w:rPr>
              <w:sym w:font="Webdings" w:char="F063"/>
            </w:r>
          </w:p>
        </w:tc>
      </w:tr>
      <w:tr w:rsidR="004B5244" w:rsidTr="00181277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244" w:rsidRDefault="004B5244" w:rsidP="004B5244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مجریان :</w:t>
            </w:r>
          </w:p>
        </w:tc>
        <w:tc>
          <w:tcPr>
            <w:tcW w:w="6663" w:type="dxa"/>
            <w:gridSpan w:val="4"/>
            <w:tcBorders>
              <w:left w:val="single" w:sz="4" w:space="0" w:color="auto"/>
            </w:tcBorders>
            <w:vAlign w:val="center"/>
          </w:tcPr>
          <w:p w:rsidR="004B5244" w:rsidRDefault="004B5244" w:rsidP="004B5244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همکاران و دستیاران طرح به ترتیب اولویت :----</w:t>
            </w:r>
          </w:p>
        </w:tc>
      </w:tr>
      <w:tr w:rsidR="004B5244" w:rsidTr="00181277">
        <w:tblPrEx>
          <w:tblCellMar>
            <w:top w:w="0" w:type="dxa"/>
            <w:bottom w:w="0" w:type="dxa"/>
          </w:tblCellMar>
        </w:tblPrEx>
        <w:trPr>
          <w:trHeight w:val="608"/>
        </w:trPr>
        <w:tc>
          <w:tcPr>
            <w:tcW w:w="1105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244" w:rsidRDefault="004B5244" w:rsidP="004B5244">
            <w:pPr>
              <w:bidi/>
              <w:rPr>
                <w:rFonts w:cs="B Compset"/>
                <w:b/>
                <w:bCs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پیشنهاد مجری برای تعیین سطح : </w:t>
            </w:r>
          </w:p>
        </w:tc>
      </w:tr>
      <w:tr w:rsidR="004B5244" w:rsidTr="00181277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105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244" w:rsidRDefault="004B5244" w:rsidP="00181277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مستندات :  پروتوتایپ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 قرارداد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 روش اجرایی( </w:t>
            </w:r>
            <w:r>
              <w:rPr>
                <w:rFonts w:cs="B Compset"/>
                <w:b/>
                <w:bCs/>
              </w:rPr>
              <w:t>SOP</w:t>
            </w:r>
            <w:r>
              <w:rPr>
                <w:rFonts w:cs="B Compset" w:hint="cs"/>
                <w:b/>
                <w:bCs/>
                <w:rtl/>
              </w:rPr>
              <w:t xml:space="preserve">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/>
                <w:b/>
                <w:bCs/>
              </w:rPr>
              <w:t xml:space="preserve"> (</w:t>
            </w:r>
            <w:r>
              <w:rPr>
                <w:rFonts w:cs="B Compset" w:hint="cs"/>
                <w:b/>
                <w:bCs/>
                <w:rtl/>
              </w:rPr>
              <w:t xml:space="preserve">  </w:t>
            </w:r>
            <w:r>
              <w:rPr>
                <w:rFonts w:cs="B Compset"/>
                <w:b/>
                <w:bCs/>
              </w:rPr>
              <w:t xml:space="preserve"> </w:t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ثبت اختراع </w:t>
            </w:r>
            <w:r>
              <w:rPr>
                <w:rFonts w:cs="B Compset" w:hint="cs"/>
                <w:b/>
                <w:bCs/>
                <w:lang w:bidi="fa-IR"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  فرم امکان سنجی ( </w:t>
            </w:r>
            <w:r>
              <w:rPr>
                <w:rFonts w:cs="B Compset"/>
                <w:b/>
                <w:bCs/>
                <w:lang w:bidi="fa-IR"/>
              </w:rPr>
              <w:t>F, S</w:t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Compset" w:hint="cs"/>
                <w:b/>
                <w:bCs/>
                <w:lang w:bidi="fa-IR"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  </w:t>
            </w:r>
            <w:r>
              <w:rPr>
                <w:rFonts w:cs="B Compset"/>
                <w:b/>
                <w:bCs/>
                <w:lang w:bidi="fa-IR"/>
              </w:rPr>
              <w:t>F,S</w:t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Compset"/>
                <w:b/>
                <w:bCs/>
                <w:lang w:bidi="fa-IR"/>
              </w:rPr>
              <w:t>Pre,</w:t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Compset" w:hint="cs"/>
                <w:b/>
                <w:bCs/>
                <w:lang w:bidi="fa-IR"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  سایر  </w:t>
            </w:r>
            <w:r>
              <w:rPr>
                <w:rFonts w:cs="B Compset" w:hint="cs"/>
                <w:b/>
                <w:bCs/>
                <w:lang w:bidi="fa-IR"/>
              </w:rPr>
              <w:sym w:font="Webdings" w:char="F063"/>
            </w:r>
          </w:p>
        </w:tc>
      </w:tr>
      <w:tr w:rsidR="004B5244" w:rsidTr="004B5244">
        <w:tblPrEx>
          <w:tblCellMar>
            <w:top w:w="0" w:type="dxa"/>
            <w:bottom w:w="0" w:type="dxa"/>
          </w:tblCellMar>
        </w:tblPrEx>
        <w:trPr>
          <w:trHeight w:val="939"/>
        </w:trPr>
        <w:tc>
          <w:tcPr>
            <w:tcW w:w="1105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B5244" w:rsidRDefault="004B5244" w:rsidP="004B5244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پیش بینی روش تجاری سازی و خروجی نهایی : تولید در داخل پژوهشگاه و فروش محصول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 ایجاد شرکت جدید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اعطاء لیسانس </w:t>
            </w:r>
            <w:r>
              <w:rPr>
                <w:rFonts w:cs="B Compset" w:hint="cs"/>
                <w:b/>
                <w:bCs/>
              </w:rPr>
              <w:sym w:font="Webdings" w:char="F063"/>
            </w:r>
          </w:p>
          <w:p w:rsidR="004B5244" w:rsidRDefault="004B5244" w:rsidP="004B5244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فروش دانش فنی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  سایر ( باذکر روش) : </w:t>
            </w:r>
            <w:r>
              <w:rPr>
                <w:rFonts w:cs="B Compset" w:hint="cs"/>
                <w:b/>
                <w:bCs/>
              </w:rPr>
              <w:sym w:font="Webdings" w:char="F063"/>
            </w:r>
          </w:p>
        </w:tc>
      </w:tr>
      <w:tr w:rsidR="004B5244" w:rsidTr="001812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65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244" w:rsidRDefault="004B5244" w:rsidP="004B5244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وضعیت مشتری :</w:t>
            </w:r>
          </w:p>
        </w:tc>
        <w:tc>
          <w:tcPr>
            <w:tcW w:w="44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244" w:rsidRDefault="004B5244" w:rsidP="004B5244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</w:rPr>
              <w:t>تاریخ و امضاء:</w:t>
            </w:r>
            <w:r>
              <w:rPr>
                <w:rFonts w:ascii="Arial" w:hAnsi="Arial" w:cs="Arial" w:hint="cs"/>
                <w:b/>
                <w:bCs/>
                <w:rtl/>
                <w:lang w:bidi="fa-IR"/>
              </w:rPr>
              <w:t xml:space="preserve">   </w:t>
            </w:r>
          </w:p>
        </w:tc>
      </w:tr>
      <w:tr w:rsidR="004B5244" w:rsidTr="004B5244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1105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B5244" w:rsidRDefault="004B5244" w:rsidP="004B5244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نظریه کمیته تعیین سطح فناوری پژوهشگاه  با توجه به شاخص ها و الزامات اجرایی :</w:t>
            </w:r>
          </w:p>
        </w:tc>
      </w:tr>
      <w:tr w:rsidR="004B5244" w:rsidTr="004B5244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105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244" w:rsidRDefault="004B5244" w:rsidP="004B5244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سطح آمادگی فناوری ( </w:t>
            </w:r>
            <w:r>
              <w:rPr>
                <w:rFonts w:cs="B Compset"/>
                <w:b/>
                <w:bCs/>
              </w:rPr>
              <w:t>TRL</w:t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):                                  امتیاز مکتسبه پیشنهادی براساس آیین نامه ترفیع اعضاء هیات علمی:</w:t>
            </w:r>
          </w:p>
        </w:tc>
      </w:tr>
    </w:tbl>
    <w:p w:rsidR="004B5244" w:rsidRDefault="004B5244" w:rsidP="004B5244">
      <w:pPr>
        <w:bidi/>
        <w:spacing w:line="140" w:lineRule="atLeast"/>
        <w:rPr>
          <w:rFonts w:cs="B Compset" w:hint="cs"/>
          <w:b/>
          <w:bCs/>
          <w:sz w:val="22"/>
          <w:szCs w:val="22"/>
          <w:rtl/>
          <w:lang w:bidi="fa-IR"/>
        </w:rPr>
      </w:pPr>
    </w:p>
    <w:tbl>
      <w:tblPr>
        <w:bidiVisual/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9"/>
        <w:gridCol w:w="3663"/>
        <w:gridCol w:w="3555"/>
      </w:tblGrid>
      <w:tr w:rsidR="004B5244" w:rsidRPr="00181277" w:rsidTr="00181277">
        <w:trPr>
          <w:trHeight w:val="1386"/>
        </w:trPr>
        <w:tc>
          <w:tcPr>
            <w:tcW w:w="3839" w:type="dxa"/>
            <w:shd w:val="clear" w:color="auto" w:fill="auto"/>
          </w:tcPr>
          <w:p w:rsidR="004B5244" w:rsidRPr="00181277" w:rsidRDefault="004B5244" w:rsidP="00181277">
            <w:pPr>
              <w:bidi/>
              <w:spacing w:line="140" w:lineRule="atLeast"/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</w:pPr>
            <w:r w:rsidRPr="00181277"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>معاون فناوری</w:t>
            </w:r>
          </w:p>
        </w:tc>
        <w:tc>
          <w:tcPr>
            <w:tcW w:w="3663" w:type="dxa"/>
            <w:shd w:val="clear" w:color="auto" w:fill="auto"/>
          </w:tcPr>
          <w:p w:rsidR="004B5244" w:rsidRPr="00181277" w:rsidRDefault="004B5244" w:rsidP="00181277">
            <w:pPr>
              <w:bidi/>
              <w:spacing w:line="140" w:lineRule="atLeast"/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</w:pPr>
            <w:r w:rsidRPr="00181277"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>رئیس مرکز توسعه فناوری</w:t>
            </w:r>
          </w:p>
        </w:tc>
        <w:tc>
          <w:tcPr>
            <w:tcW w:w="3555" w:type="dxa"/>
            <w:shd w:val="clear" w:color="auto" w:fill="auto"/>
          </w:tcPr>
          <w:p w:rsidR="004B5244" w:rsidRPr="00181277" w:rsidRDefault="004B5244" w:rsidP="00181277">
            <w:pPr>
              <w:bidi/>
              <w:spacing w:line="140" w:lineRule="atLeast"/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</w:pPr>
            <w:r w:rsidRPr="00181277"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>نماینده پژوهشکده صنعت و محیط زیست</w:t>
            </w:r>
          </w:p>
        </w:tc>
      </w:tr>
      <w:tr w:rsidR="004B5244" w:rsidRPr="00181277" w:rsidTr="00181277">
        <w:trPr>
          <w:trHeight w:val="1406"/>
        </w:trPr>
        <w:tc>
          <w:tcPr>
            <w:tcW w:w="3839" w:type="dxa"/>
            <w:shd w:val="clear" w:color="auto" w:fill="auto"/>
          </w:tcPr>
          <w:p w:rsidR="004B5244" w:rsidRPr="00181277" w:rsidRDefault="004B5244" w:rsidP="00181277">
            <w:pPr>
              <w:bidi/>
              <w:spacing w:line="140" w:lineRule="atLeast"/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</w:pPr>
            <w:r w:rsidRPr="00181277"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>مدیر تجاری سازی</w:t>
            </w:r>
          </w:p>
        </w:tc>
        <w:tc>
          <w:tcPr>
            <w:tcW w:w="3663" w:type="dxa"/>
            <w:shd w:val="clear" w:color="auto" w:fill="auto"/>
          </w:tcPr>
          <w:p w:rsidR="004B5244" w:rsidRPr="00181277" w:rsidRDefault="000575DF" w:rsidP="00181277">
            <w:pPr>
              <w:bidi/>
              <w:spacing w:line="140" w:lineRule="atLeast"/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>مدیر</w:t>
            </w:r>
            <w:r w:rsidR="004B5244" w:rsidRPr="00181277"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 xml:space="preserve"> مرکز رشد</w:t>
            </w:r>
          </w:p>
        </w:tc>
        <w:tc>
          <w:tcPr>
            <w:tcW w:w="3555" w:type="dxa"/>
            <w:shd w:val="clear" w:color="auto" w:fill="auto"/>
          </w:tcPr>
          <w:p w:rsidR="004B5244" w:rsidRPr="00181277" w:rsidRDefault="004B5244" w:rsidP="00181277">
            <w:pPr>
              <w:bidi/>
              <w:spacing w:line="140" w:lineRule="atLeast"/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</w:pPr>
            <w:r w:rsidRPr="00181277"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>نماینده پژوهشکده کشاورزی</w:t>
            </w:r>
          </w:p>
        </w:tc>
      </w:tr>
      <w:tr w:rsidR="004B5244" w:rsidRPr="00181277" w:rsidTr="00181277">
        <w:trPr>
          <w:trHeight w:val="1412"/>
        </w:trPr>
        <w:tc>
          <w:tcPr>
            <w:tcW w:w="3839" w:type="dxa"/>
            <w:shd w:val="clear" w:color="auto" w:fill="auto"/>
          </w:tcPr>
          <w:p w:rsidR="004B5244" w:rsidRPr="00181277" w:rsidRDefault="004B5244" w:rsidP="00181277">
            <w:pPr>
              <w:bidi/>
              <w:spacing w:line="140" w:lineRule="atLeast"/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</w:pPr>
            <w:r w:rsidRPr="00181277"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 xml:space="preserve">مدیر طرح و برنامه </w:t>
            </w:r>
          </w:p>
        </w:tc>
        <w:tc>
          <w:tcPr>
            <w:tcW w:w="3663" w:type="dxa"/>
            <w:shd w:val="clear" w:color="auto" w:fill="auto"/>
          </w:tcPr>
          <w:p w:rsidR="004B5244" w:rsidRPr="00181277" w:rsidRDefault="004B5244" w:rsidP="00181277">
            <w:pPr>
              <w:bidi/>
              <w:spacing w:line="140" w:lineRule="atLeast"/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</w:pPr>
            <w:r w:rsidRPr="00181277"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>رئیس گروه مالکیت فکری</w:t>
            </w:r>
          </w:p>
        </w:tc>
        <w:tc>
          <w:tcPr>
            <w:tcW w:w="3555" w:type="dxa"/>
            <w:shd w:val="clear" w:color="auto" w:fill="auto"/>
          </w:tcPr>
          <w:p w:rsidR="004B5244" w:rsidRPr="00181277" w:rsidRDefault="004B5244" w:rsidP="00181277">
            <w:pPr>
              <w:bidi/>
              <w:spacing w:line="140" w:lineRule="atLeast"/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</w:pPr>
            <w:r w:rsidRPr="00181277"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>نماینده پژوهشکده پزشکی</w:t>
            </w:r>
          </w:p>
        </w:tc>
      </w:tr>
      <w:tr w:rsidR="000575DF" w:rsidRPr="00181277" w:rsidTr="000575DF">
        <w:trPr>
          <w:trHeight w:val="1412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5DF" w:rsidRPr="00181277" w:rsidRDefault="000575DF" w:rsidP="0099026B">
            <w:pPr>
              <w:bidi/>
              <w:spacing w:line="140" w:lineRule="atLeast"/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</w:pPr>
            <w:r w:rsidRPr="00181277"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 xml:space="preserve">مدیر طرح و برنامه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5DF" w:rsidRPr="00181277" w:rsidRDefault="000575DF" w:rsidP="0099026B">
            <w:pPr>
              <w:bidi/>
              <w:spacing w:line="140" w:lineRule="atLeast"/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</w:pPr>
            <w:r w:rsidRPr="00181277"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>رئیس گروه مالکیت فکری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5DF" w:rsidRPr="00181277" w:rsidRDefault="000575DF" w:rsidP="0099026B">
            <w:pPr>
              <w:bidi/>
              <w:spacing w:line="140" w:lineRule="atLeast"/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</w:pPr>
            <w:r w:rsidRPr="00181277"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>نماینده پژوهشکده پزشکی</w:t>
            </w:r>
          </w:p>
        </w:tc>
      </w:tr>
      <w:tr w:rsidR="0099026B" w:rsidRPr="00181277" w:rsidTr="000575DF">
        <w:trPr>
          <w:trHeight w:val="1412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6B" w:rsidRPr="0099026B" w:rsidRDefault="0099026B" w:rsidP="0099026B">
            <w:pPr>
              <w:bidi/>
              <w:spacing w:line="140" w:lineRule="atLeast"/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>نماینده معاونت پژوهشی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6B" w:rsidRPr="00181277" w:rsidRDefault="0099026B" w:rsidP="0099026B">
            <w:pPr>
              <w:bidi/>
              <w:spacing w:line="140" w:lineRule="atLeast"/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>کارشناس ارتباط با صنعت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6B" w:rsidRPr="00181277" w:rsidRDefault="0099026B" w:rsidP="0099026B">
            <w:pPr>
              <w:bidi/>
              <w:spacing w:line="140" w:lineRule="atLeast"/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Compset" w:hint="cs"/>
                <w:b/>
                <w:bCs/>
                <w:sz w:val="22"/>
                <w:szCs w:val="22"/>
                <w:rtl/>
                <w:lang w:bidi="fa-IR"/>
              </w:rPr>
              <w:t>کارشناس ارتباط با صنعت</w:t>
            </w:r>
          </w:p>
        </w:tc>
      </w:tr>
    </w:tbl>
    <w:p w:rsidR="000575DF" w:rsidRDefault="000575DF" w:rsidP="000575DF">
      <w:pPr>
        <w:bidi/>
        <w:spacing w:line="140" w:lineRule="atLeast"/>
        <w:rPr>
          <w:rFonts w:cs="B Compset" w:hint="cs"/>
          <w:b/>
          <w:bCs/>
          <w:sz w:val="22"/>
          <w:szCs w:val="22"/>
          <w:rtl/>
        </w:rPr>
      </w:pPr>
    </w:p>
    <w:p w:rsidR="00534F6E" w:rsidRPr="00534F6E" w:rsidRDefault="00534F6E" w:rsidP="000575DF">
      <w:pPr>
        <w:bidi/>
        <w:spacing w:line="140" w:lineRule="atLeast"/>
        <w:rPr>
          <w:rFonts w:cs="B Compset" w:hint="cs"/>
          <w:b/>
          <w:bCs/>
          <w:sz w:val="22"/>
          <w:szCs w:val="22"/>
          <w:rtl/>
        </w:rPr>
      </w:pPr>
      <w:r w:rsidRPr="00534F6E">
        <w:rPr>
          <w:rFonts w:cs="B Compset" w:hint="cs"/>
          <w:b/>
          <w:bCs/>
          <w:sz w:val="22"/>
          <w:szCs w:val="22"/>
          <w:rtl/>
        </w:rPr>
        <w:t>توضیحات:</w:t>
      </w:r>
    </w:p>
    <w:p w:rsidR="00534F6E" w:rsidRPr="00534F6E" w:rsidRDefault="00534F6E" w:rsidP="00702DFC">
      <w:pPr>
        <w:bidi/>
        <w:jc w:val="both"/>
        <w:rPr>
          <w:rFonts w:cs="B Compset" w:hint="cs"/>
          <w:b/>
          <w:bCs/>
          <w:sz w:val="22"/>
          <w:szCs w:val="22"/>
          <w:rtl/>
        </w:rPr>
      </w:pPr>
      <w:r w:rsidRPr="00534F6E">
        <w:rPr>
          <w:rFonts w:cs="B Compset" w:hint="cs"/>
          <w:b/>
          <w:bCs/>
          <w:sz w:val="22"/>
          <w:szCs w:val="22"/>
          <w:rtl/>
        </w:rPr>
        <w:t xml:space="preserve">پرتوتایپ </w:t>
      </w:r>
      <w:r w:rsidRPr="00534F6E">
        <w:rPr>
          <w:rFonts w:ascii="Tahoma" w:hAnsi="Tahoma" w:cs="Tahoma"/>
          <w:sz w:val="22"/>
          <w:szCs w:val="22"/>
          <w:shd w:val="clear" w:color="auto" w:fill="FFFFFF"/>
          <w:rtl/>
        </w:rPr>
        <w:t>(</w:t>
      </w:r>
      <w:r w:rsidRPr="00534F6E">
        <w:rPr>
          <w:b/>
          <w:bCs/>
          <w:sz w:val="22"/>
          <w:szCs w:val="22"/>
          <w:shd w:val="clear" w:color="auto" w:fill="FFFFFF"/>
        </w:rPr>
        <w:t>Prototype</w:t>
      </w:r>
      <w:r w:rsidRPr="00534F6E">
        <w:rPr>
          <w:rFonts w:ascii="Tahoma" w:hAnsi="Tahoma" w:cs="Tahoma" w:hint="cs"/>
          <w:sz w:val="22"/>
          <w:szCs w:val="22"/>
          <w:shd w:val="clear" w:color="auto" w:fill="FFFFFF"/>
          <w:rtl/>
        </w:rPr>
        <w:t>)</w:t>
      </w:r>
      <w:r w:rsidRPr="00534F6E">
        <w:rPr>
          <w:rFonts w:cs="B Compset" w:hint="cs"/>
          <w:b/>
          <w:bCs/>
          <w:sz w:val="22"/>
          <w:szCs w:val="22"/>
          <w:rtl/>
        </w:rPr>
        <w:t xml:space="preserve">: </w:t>
      </w:r>
      <w:r w:rsidRPr="00534F6E">
        <w:rPr>
          <w:rFonts w:ascii="IRANSans" w:hAnsi="IRANSans" w:cs="B Lotus"/>
          <w:sz w:val="22"/>
          <w:szCs w:val="22"/>
          <w:shd w:val="clear" w:color="auto" w:fill="FFFFFF"/>
          <w:rtl/>
        </w:rPr>
        <w:t xml:space="preserve">نمونه‌ اولیه </w:t>
      </w:r>
      <w:r w:rsidRPr="00534F6E">
        <w:rPr>
          <w:rFonts w:ascii="IRANSans" w:hAnsi="IRANSans" w:cs="B Lotus" w:hint="cs"/>
          <w:sz w:val="22"/>
          <w:szCs w:val="22"/>
          <w:shd w:val="clear" w:color="auto" w:fill="FFFFFF"/>
          <w:rtl/>
        </w:rPr>
        <w:t xml:space="preserve">محصول </w:t>
      </w:r>
      <w:r w:rsidRPr="00534F6E">
        <w:rPr>
          <w:rFonts w:ascii="IRANSans" w:hAnsi="IRANSans" w:cs="B Lotus"/>
          <w:sz w:val="22"/>
          <w:szCs w:val="22"/>
          <w:shd w:val="clear" w:color="auto" w:fill="FFFFFF"/>
          <w:rtl/>
        </w:rPr>
        <w:t xml:space="preserve">را پروتوتایپ می‌نامند که هزینه و زمان کمتری صرف تولید آنها </w:t>
      </w:r>
      <w:r w:rsidRPr="00534F6E">
        <w:rPr>
          <w:rFonts w:ascii="IRANSans" w:hAnsi="IRANSans" w:cs="B Lotus" w:hint="cs"/>
          <w:sz w:val="22"/>
          <w:szCs w:val="22"/>
          <w:shd w:val="clear" w:color="auto" w:fill="FFFFFF"/>
          <w:rtl/>
        </w:rPr>
        <w:t>نسبت به محصول نهایی خواهد شد.</w:t>
      </w:r>
      <w:r w:rsidRPr="00534F6E">
        <w:rPr>
          <w:rFonts w:cs="B Compset" w:hint="cs"/>
          <w:b/>
          <w:bCs/>
          <w:sz w:val="22"/>
          <w:szCs w:val="22"/>
          <w:rtl/>
        </w:rPr>
        <w:t xml:space="preserve"> </w:t>
      </w:r>
    </w:p>
    <w:p w:rsidR="00534F6E" w:rsidRPr="00534F6E" w:rsidRDefault="00534F6E" w:rsidP="00702DFC">
      <w:pPr>
        <w:bidi/>
        <w:jc w:val="both"/>
        <w:rPr>
          <w:rFonts w:ascii="IRANSans" w:hAnsi="IRANSans" w:cs="B Lotus" w:hint="cs"/>
          <w:sz w:val="22"/>
          <w:szCs w:val="22"/>
          <w:shd w:val="clear" w:color="auto" w:fill="FFFFFF"/>
          <w:rtl/>
        </w:rPr>
      </w:pPr>
      <w:r w:rsidRPr="00534F6E">
        <w:rPr>
          <w:rFonts w:cs="B Compset" w:hint="cs"/>
          <w:b/>
          <w:bCs/>
          <w:sz w:val="22"/>
          <w:szCs w:val="22"/>
          <w:rtl/>
        </w:rPr>
        <w:t xml:space="preserve">روش اجرايي </w:t>
      </w:r>
      <w:r w:rsidRPr="00534F6E">
        <w:rPr>
          <w:rFonts w:cs="B Compset"/>
          <w:b/>
          <w:bCs/>
          <w:sz w:val="22"/>
          <w:szCs w:val="22"/>
        </w:rPr>
        <w:t>(SOP)</w:t>
      </w:r>
      <w:r w:rsidRPr="00534F6E">
        <w:rPr>
          <w:rFonts w:cs="B Compset" w:hint="cs"/>
          <w:b/>
          <w:bCs/>
          <w:sz w:val="22"/>
          <w:szCs w:val="22"/>
          <w:rtl/>
        </w:rPr>
        <w:t xml:space="preserve">: </w:t>
      </w:r>
      <w:r w:rsidRPr="00534F6E">
        <w:rPr>
          <w:rFonts w:ascii="IRANSans" w:hAnsi="IRANSans" w:cs="B Lotus" w:hint="cs"/>
          <w:sz w:val="22"/>
          <w:szCs w:val="22"/>
          <w:shd w:val="clear" w:color="auto" w:fill="FFFFFF"/>
          <w:rtl/>
        </w:rPr>
        <w:t>روش اجرایی آزمون است که در آن هدف از انجام، دامنه کاربرد ذکر خواهد شد و جزئیات انجام کار در این روش به تفصیل آورده می شود</w:t>
      </w:r>
      <w:r w:rsidRPr="00534F6E">
        <w:rPr>
          <w:rFonts w:ascii="IRANSans" w:hAnsi="IRANSans" w:cs="B Lotus"/>
          <w:sz w:val="22"/>
          <w:szCs w:val="22"/>
          <w:shd w:val="clear" w:color="auto" w:fill="FFFFFF"/>
        </w:rPr>
        <w:t xml:space="preserve"> </w:t>
      </w:r>
      <w:r w:rsidRPr="00534F6E">
        <w:rPr>
          <w:rFonts w:ascii="IRANSans" w:hAnsi="IRANSans" w:cs="B Lotus" w:hint="cs"/>
          <w:sz w:val="22"/>
          <w:szCs w:val="22"/>
          <w:shd w:val="clear" w:color="auto" w:fill="FFFFFF"/>
          <w:rtl/>
        </w:rPr>
        <w:t>که به تایید دفتر مال</w:t>
      </w:r>
      <w:r w:rsidRPr="00534F6E">
        <w:rPr>
          <w:rFonts w:ascii="IRANSans" w:hAnsi="IRANSans" w:cs="B Lotus" w:hint="cs"/>
          <w:sz w:val="22"/>
          <w:szCs w:val="22"/>
          <w:shd w:val="clear" w:color="auto" w:fill="FFFFFF"/>
          <w:rtl/>
          <w:lang w:bidi="fa-IR"/>
        </w:rPr>
        <w:t>ک</w:t>
      </w:r>
      <w:r w:rsidRPr="00534F6E">
        <w:rPr>
          <w:rFonts w:ascii="IRANSans" w:hAnsi="IRANSans" w:cs="B Lotus" w:hint="cs"/>
          <w:sz w:val="22"/>
          <w:szCs w:val="22"/>
          <w:shd w:val="clear" w:color="auto" w:fill="FFFFFF"/>
          <w:rtl/>
        </w:rPr>
        <w:t>یت فکری پژوهشگاه خواهد رسید.</w:t>
      </w:r>
    </w:p>
    <w:p w:rsidR="00534F6E" w:rsidRPr="00534F6E" w:rsidRDefault="00534F6E" w:rsidP="00702DFC">
      <w:pPr>
        <w:bidi/>
        <w:jc w:val="both"/>
        <w:rPr>
          <w:rFonts w:ascii="IRANSans" w:hAnsi="IRANSans" w:cs="B Lotus" w:hint="cs"/>
          <w:sz w:val="22"/>
          <w:szCs w:val="22"/>
          <w:shd w:val="clear" w:color="auto" w:fill="FFFFFF"/>
          <w:rtl/>
        </w:rPr>
      </w:pPr>
      <w:r w:rsidRPr="00534F6E">
        <w:rPr>
          <w:rFonts w:cs="B Compset" w:hint="cs"/>
          <w:b/>
          <w:bCs/>
          <w:sz w:val="22"/>
          <w:szCs w:val="22"/>
          <w:rtl/>
          <w:lang w:bidi="fa-IR"/>
        </w:rPr>
        <w:t>فرم امکان سنجي فنی و اقتصادی(</w:t>
      </w:r>
      <w:r w:rsidRPr="00534F6E">
        <w:rPr>
          <w:rFonts w:cs="B Compset"/>
          <w:b/>
          <w:bCs/>
          <w:sz w:val="22"/>
          <w:szCs w:val="22"/>
          <w:lang w:bidi="fa-IR"/>
        </w:rPr>
        <w:t>F.S</w:t>
      </w:r>
      <w:r w:rsidRPr="00534F6E">
        <w:rPr>
          <w:rFonts w:cs="B Compset" w:hint="cs"/>
          <w:b/>
          <w:bCs/>
          <w:sz w:val="22"/>
          <w:szCs w:val="22"/>
          <w:rtl/>
          <w:lang w:bidi="fa-IR"/>
        </w:rPr>
        <w:t xml:space="preserve">): </w:t>
      </w:r>
      <w:r w:rsidRPr="00534F6E">
        <w:rPr>
          <w:rFonts w:ascii="IRANSans" w:hAnsi="IRANSans" w:cs="B Lotus" w:hint="cs"/>
          <w:sz w:val="22"/>
          <w:szCs w:val="22"/>
          <w:shd w:val="clear" w:color="auto" w:fill="FFFFFF"/>
          <w:rtl/>
        </w:rPr>
        <w:t xml:space="preserve">مطالعات امکان سنجی فنی و اقتصادی، مبتنی بر بررسی امکان پذیری(شدنی بودن) انجام طرح از دو دیدگاه فنی و اقتصادی می باشد و شامل </w:t>
      </w:r>
      <w:r w:rsidRPr="00534F6E">
        <w:rPr>
          <w:rFonts w:ascii="IRANSans" w:hAnsi="IRANSans" w:cs="B Lotus"/>
          <w:sz w:val="22"/>
          <w:szCs w:val="22"/>
          <w:shd w:val="clear" w:color="auto" w:fill="FFFFFF"/>
          <w:rtl/>
        </w:rPr>
        <w:t>معرفی طرح و مطالعات فنی</w:t>
      </w:r>
      <w:r w:rsidRPr="00534F6E">
        <w:rPr>
          <w:rFonts w:ascii="IRANSans" w:hAnsi="IRANSans" w:cs="B Lotus" w:hint="cs"/>
          <w:sz w:val="22"/>
          <w:szCs w:val="22"/>
          <w:shd w:val="clear" w:color="auto" w:fill="FFFFFF"/>
          <w:rtl/>
        </w:rPr>
        <w:t>، م</w:t>
      </w:r>
      <w:r w:rsidRPr="00534F6E">
        <w:rPr>
          <w:rFonts w:ascii="IRANSans" w:hAnsi="IRANSans" w:cs="B Lotus"/>
          <w:sz w:val="22"/>
          <w:szCs w:val="22"/>
          <w:shd w:val="clear" w:color="auto" w:fill="FFFFFF"/>
          <w:rtl/>
        </w:rPr>
        <w:t>طالعات بازار</w:t>
      </w:r>
      <w:r w:rsidRPr="00534F6E">
        <w:rPr>
          <w:rFonts w:ascii="IRANSans" w:hAnsi="IRANSans" w:cs="B Lotus" w:hint="cs"/>
          <w:sz w:val="22"/>
          <w:szCs w:val="22"/>
          <w:shd w:val="clear" w:color="auto" w:fill="FFFFFF"/>
          <w:rtl/>
        </w:rPr>
        <w:t xml:space="preserve"> و </w:t>
      </w:r>
      <w:r w:rsidRPr="00534F6E">
        <w:rPr>
          <w:rFonts w:ascii="IRANSans" w:hAnsi="IRANSans" w:cs="B Lotus"/>
          <w:sz w:val="22"/>
          <w:szCs w:val="22"/>
          <w:shd w:val="clear" w:color="auto" w:fill="FFFFFF"/>
        </w:rPr>
        <w:t> </w:t>
      </w:r>
      <w:r w:rsidRPr="00534F6E">
        <w:rPr>
          <w:rFonts w:ascii="IRANSans" w:hAnsi="IRANSans" w:cs="B Lotus"/>
          <w:sz w:val="22"/>
          <w:szCs w:val="22"/>
          <w:shd w:val="clear" w:color="auto" w:fill="FFFFFF"/>
          <w:rtl/>
        </w:rPr>
        <w:t>بررسی های مالی و اقتصادی</w:t>
      </w:r>
      <w:r w:rsidRPr="00534F6E">
        <w:rPr>
          <w:rFonts w:ascii="IRANSans" w:hAnsi="IRANSans" w:cs="B Lotus" w:hint="cs"/>
          <w:sz w:val="22"/>
          <w:szCs w:val="22"/>
          <w:shd w:val="clear" w:color="auto" w:fill="FFFFFF"/>
          <w:rtl/>
        </w:rPr>
        <w:t xml:space="preserve"> می باشد.</w:t>
      </w:r>
    </w:p>
    <w:p w:rsidR="00534F6E" w:rsidRPr="00702DFC" w:rsidRDefault="00534F6E" w:rsidP="004B0238">
      <w:pPr>
        <w:bidi/>
        <w:jc w:val="both"/>
        <w:rPr>
          <w:rFonts w:ascii="IRANSans" w:hAnsi="IRANSans" w:cs="B Lotus"/>
          <w:sz w:val="22"/>
          <w:szCs w:val="22"/>
          <w:shd w:val="clear" w:color="auto" w:fill="FFFFFF"/>
        </w:rPr>
      </w:pPr>
      <w:r w:rsidRPr="00534F6E">
        <w:rPr>
          <w:rFonts w:cs="B Compset" w:hint="cs"/>
          <w:b/>
          <w:bCs/>
          <w:sz w:val="22"/>
          <w:szCs w:val="22"/>
          <w:rtl/>
        </w:rPr>
        <w:t>سطح بلوغ فناوری(</w:t>
      </w:r>
      <w:r w:rsidRPr="00534F6E">
        <w:rPr>
          <w:rFonts w:cs="B Compset"/>
          <w:b/>
          <w:bCs/>
          <w:sz w:val="22"/>
          <w:szCs w:val="22"/>
        </w:rPr>
        <w:t>TRL</w:t>
      </w:r>
      <w:r w:rsidRPr="00534F6E">
        <w:rPr>
          <w:rFonts w:cs="B Compset" w:hint="cs"/>
          <w:b/>
          <w:bCs/>
          <w:sz w:val="22"/>
          <w:szCs w:val="22"/>
          <w:rtl/>
        </w:rPr>
        <w:t xml:space="preserve">): </w:t>
      </w:r>
      <w:r w:rsidRPr="00534F6E">
        <w:rPr>
          <w:rFonts w:cs="B Compset" w:hint="cs"/>
          <w:sz w:val="22"/>
          <w:szCs w:val="22"/>
          <w:rtl/>
        </w:rPr>
        <w:t xml:space="preserve">سطح بلوغ فناوری بر حسب اینکه فناوری در کدام یک از مراحل </w:t>
      </w:r>
      <w:r w:rsidRPr="00534F6E">
        <w:rPr>
          <w:rFonts w:ascii="IRANSans" w:hAnsi="IRANSans" w:cs="B Lotus" w:hint="cs"/>
          <w:sz w:val="22"/>
          <w:szCs w:val="22"/>
          <w:shd w:val="clear" w:color="auto" w:fill="FFFFFF"/>
          <w:rtl/>
        </w:rPr>
        <w:t>پژوهش(1.</w:t>
      </w:r>
      <w:r w:rsidRPr="00702DFC">
        <w:rPr>
          <w:rFonts w:ascii="IRANSans" w:hAnsi="IRANSans" w:cs="B Lotus" w:hint="cs"/>
          <w:sz w:val="22"/>
          <w:szCs w:val="22"/>
          <w:shd w:val="clear" w:color="auto" w:fill="FFFFFF"/>
          <w:rtl/>
        </w:rPr>
        <w:t xml:space="preserve"> ارائه ایده،2. اجرای طرح پژوهشی 3.اختتام گزارش نهایی طرح پژوهشی)، توسعه فناوری(1.آغاز توسعه دانش فنی در مقیاس آزمایشگاهی، 2.توسعه دانش فنی در مقیاس نیمه صنعتی،3. ارزیابی محصول، اخذ گواهی ها و  تدوین دانش فنی)، صنعتی سازی(1.طراحی و اجرای فاز صنعتی، 2.ارزیابی نهایی محصول 3.راه اندازی نهایی فرایند تولید) </w:t>
      </w:r>
      <w:r w:rsidRPr="00702DFC">
        <w:rPr>
          <w:rFonts w:ascii="IRANSans" w:hAnsi="IRANSans" w:cs="B Lotus"/>
          <w:sz w:val="22"/>
          <w:szCs w:val="22"/>
          <w:shd w:val="clear" w:color="auto" w:fill="FFFFFF"/>
          <w:rtl/>
        </w:rPr>
        <w:br/>
      </w:r>
      <w:r w:rsidRPr="00702DFC">
        <w:rPr>
          <w:rFonts w:ascii="IRANSans" w:hAnsi="IRANSans" w:cs="B Lotus" w:hint="cs"/>
          <w:sz w:val="22"/>
          <w:szCs w:val="22"/>
          <w:shd w:val="clear" w:color="auto" w:fill="FFFFFF"/>
          <w:rtl/>
        </w:rPr>
        <w:t xml:space="preserve">می باشد از </w:t>
      </w:r>
      <w:r w:rsidRPr="00702DFC">
        <w:rPr>
          <w:rFonts w:ascii="IRANSans" w:hAnsi="IRANSans" w:cs="B Lotus"/>
          <w:sz w:val="22"/>
          <w:szCs w:val="22"/>
          <w:shd w:val="clear" w:color="auto" w:fill="FFFFFF"/>
        </w:rPr>
        <w:t>TRL1</w:t>
      </w:r>
      <w:r w:rsidRPr="00702DFC">
        <w:rPr>
          <w:rFonts w:ascii="IRANSans" w:hAnsi="IRANSans" w:cs="B Lotus" w:hint="cs"/>
          <w:sz w:val="22"/>
          <w:szCs w:val="22"/>
          <w:shd w:val="clear" w:color="auto" w:fill="FFFFFF"/>
          <w:rtl/>
        </w:rPr>
        <w:t xml:space="preserve"> تا </w:t>
      </w:r>
      <w:r w:rsidRPr="00702DFC">
        <w:rPr>
          <w:rFonts w:ascii="IRANSans" w:hAnsi="IRANSans" w:cs="B Lotus"/>
          <w:sz w:val="22"/>
          <w:szCs w:val="22"/>
          <w:shd w:val="clear" w:color="auto" w:fill="FFFFFF"/>
        </w:rPr>
        <w:t>TRL9</w:t>
      </w:r>
      <w:r w:rsidRPr="00702DFC">
        <w:rPr>
          <w:rFonts w:ascii="IRANSans" w:hAnsi="IRANSans" w:cs="B Lotus" w:hint="cs"/>
          <w:sz w:val="22"/>
          <w:szCs w:val="22"/>
          <w:shd w:val="clear" w:color="auto" w:fill="FFFFFF"/>
          <w:rtl/>
        </w:rPr>
        <w:t xml:space="preserve"> توسط کمیته ارزیابی </w:t>
      </w:r>
      <w:r w:rsidRPr="00702DFC">
        <w:rPr>
          <w:rFonts w:ascii="IRANSans" w:hAnsi="IRANSans" w:cs="B Lotus"/>
          <w:sz w:val="22"/>
          <w:szCs w:val="22"/>
          <w:shd w:val="clear" w:color="auto" w:fill="FFFFFF"/>
        </w:rPr>
        <w:t>TRL</w:t>
      </w:r>
      <w:r w:rsidRPr="00702DFC">
        <w:rPr>
          <w:rFonts w:ascii="IRANSans" w:hAnsi="IRANSans" w:cs="B Lotus" w:hint="cs"/>
          <w:sz w:val="22"/>
          <w:szCs w:val="22"/>
          <w:shd w:val="clear" w:color="auto" w:fill="FFFFFF"/>
          <w:rtl/>
        </w:rPr>
        <w:t xml:space="preserve"> ، امتیاز کسب خواهد نمود.</w:t>
      </w:r>
    </w:p>
    <w:sectPr w:rsidR="00534F6E" w:rsidRPr="00702DFC" w:rsidSect="00D772E1">
      <w:pgSz w:w="11906" w:h="16838"/>
      <w:pgMar w:top="90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fic Mazar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Nazanin Mazar">
    <w:charset w:val="B2"/>
    <w:family w:val="auto"/>
    <w:pitch w:val="variable"/>
    <w:sig w:usb0="00006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-Bold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76E"/>
    <w:multiLevelType w:val="hybridMultilevel"/>
    <w:tmpl w:val="E87EEC36"/>
    <w:lvl w:ilvl="0" w:tplc="9B2EA1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403BA"/>
    <w:multiLevelType w:val="hybridMultilevel"/>
    <w:tmpl w:val="363C1D60"/>
    <w:lvl w:ilvl="0" w:tplc="1FAED70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369E1"/>
    <w:multiLevelType w:val="hybridMultilevel"/>
    <w:tmpl w:val="442A935A"/>
    <w:lvl w:ilvl="0" w:tplc="1FAED70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A460EB"/>
    <w:multiLevelType w:val="hybridMultilevel"/>
    <w:tmpl w:val="0AEA2E14"/>
    <w:lvl w:ilvl="0" w:tplc="1FAED70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A4"/>
    <w:rsid w:val="000171FC"/>
    <w:rsid w:val="00020355"/>
    <w:rsid w:val="000233C9"/>
    <w:rsid w:val="00054B8A"/>
    <w:rsid w:val="000575DF"/>
    <w:rsid w:val="00066B98"/>
    <w:rsid w:val="000711E3"/>
    <w:rsid w:val="00077178"/>
    <w:rsid w:val="000A3321"/>
    <w:rsid w:val="000C12C5"/>
    <w:rsid w:val="000C558C"/>
    <w:rsid w:val="000D2C01"/>
    <w:rsid w:val="000E12B5"/>
    <w:rsid w:val="000F1186"/>
    <w:rsid w:val="000F3C03"/>
    <w:rsid w:val="000F4701"/>
    <w:rsid w:val="000F5054"/>
    <w:rsid w:val="000F62C9"/>
    <w:rsid w:val="00101DC0"/>
    <w:rsid w:val="00101FC7"/>
    <w:rsid w:val="00111AA4"/>
    <w:rsid w:val="001253F3"/>
    <w:rsid w:val="00130324"/>
    <w:rsid w:val="00131716"/>
    <w:rsid w:val="00137BD3"/>
    <w:rsid w:val="00137C09"/>
    <w:rsid w:val="00145BA8"/>
    <w:rsid w:val="001552B3"/>
    <w:rsid w:val="00181277"/>
    <w:rsid w:val="00184734"/>
    <w:rsid w:val="00194C1E"/>
    <w:rsid w:val="001A3E8F"/>
    <w:rsid w:val="00202387"/>
    <w:rsid w:val="0022199B"/>
    <w:rsid w:val="002251CA"/>
    <w:rsid w:val="0025359C"/>
    <w:rsid w:val="002616D9"/>
    <w:rsid w:val="00265787"/>
    <w:rsid w:val="00282DB4"/>
    <w:rsid w:val="00283B84"/>
    <w:rsid w:val="00284DB1"/>
    <w:rsid w:val="00295077"/>
    <w:rsid w:val="002A59B1"/>
    <w:rsid w:val="002C1B51"/>
    <w:rsid w:val="002C61CE"/>
    <w:rsid w:val="002C7213"/>
    <w:rsid w:val="002E2EF4"/>
    <w:rsid w:val="002F0E9F"/>
    <w:rsid w:val="002F29F8"/>
    <w:rsid w:val="002F7300"/>
    <w:rsid w:val="002F739D"/>
    <w:rsid w:val="0031079E"/>
    <w:rsid w:val="0031086B"/>
    <w:rsid w:val="00323BC5"/>
    <w:rsid w:val="003411A8"/>
    <w:rsid w:val="0034328B"/>
    <w:rsid w:val="00354B8D"/>
    <w:rsid w:val="00355500"/>
    <w:rsid w:val="00367E77"/>
    <w:rsid w:val="003702DC"/>
    <w:rsid w:val="00384499"/>
    <w:rsid w:val="003977A9"/>
    <w:rsid w:val="00397CA2"/>
    <w:rsid w:val="003B344C"/>
    <w:rsid w:val="003C32FE"/>
    <w:rsid w:val="003C6D81"/>
    <w:rsid w:val="003C7ABF"/>
    <w:rsid w:val="003E5033"/>
    <w:rsid w:val="003F7491"/>
    <w:rsid w:val="0044238A"/>
    <w:rsid w:val="00450DA0"/>
    <w:rsid w:val="00455209"/>
    <w:rsid w:val="004733D2"/>
    <w:rsid w:val="00494F87"/>
    <w:rsid w:val="004A53F7"/>
    <w:rsid w:val="004B0238"/>
    <w:rsid w:val="004B5244"/>
    <w:rsid w:val="004C081E"/>
    <w:rsid w:val="004C41D1"/>
    <w:rsid w:val="004C75E1"/>
    <w:rsid w:val="004D1978"/>
    <w:rsid w:val="004E4424"/>
    <w:rsid w:val="004F558C"/>
    <w:rsid w:val="00502AC1"/>
    <w:rsid w:val="00534F6E"/>
    <w:rsid w:val="0054051A"/>
    <w:rsid w:val="00541F22"/>
    <w:rsid w:val="005429C1"/>
    <w:rsid w:val="00563C17"/>
    <w:rsid w:val="005830AD"/>
    <w:rsid w:val="0058498A"/>
    <w:rsid w:val="00596B60"/>
    <w:rsid w:val="005D21EE"/>
    <w:rsid w:val="005E3090"/>
    <w:rsid w:val="005F5A0F"/>
    <w:rsid w:val="005F6D79"/>
    <w:rsid w:val="005F7D52"/>
    <w:rsid w:val="006101F6"/>
    <w:rsid w:val="00620097"/>
    <w:rsid w:val="0062284E"/>
    <w:rsid w:val="00624237"/>
    <w:rsid w:val="00637229"/>
    <w:rsid w:val="00637D1B"/>
    <w:rsid w:val="00641CB8"/>
    <w:rsid w:val="00643E9A"/>
    <w:rsid w:val="006471E4"/>
    <w:rsid w:val="00647F30"/>
    <w:rsid w:val="00674C88"/>
    <w:rsid w:val="00680E81"/>
    <w:rsid w:val="00681280"/>
    <w:rsid w:val="00682310"/>
    <w:rsid w:val="00687F4F"/>
    <w:rsid w:val="00695FE7"/>
    <w:rsid w:val="006C0FCE"/>
    <w:rsid w:val="006C4DB2"/>
    <w:rsid w:val="006C673C"/>
    <w:rsid w:val="006E643A"/>
    <w:rsid w:val="006F0316"/>
    <w:rsid w:val="006F41FA"/>
    <w:rsid w:val="00701A20"/>
    <w:rsid w:val="00702DFC"/>
    <w:rsid w:val="00706D90"/>
    <w:rsid w:val="007306B1"/>
    <w:rsid w:val="0073681F"/>
    <w:rsid w:val="00736DBA"/>
    <w:rsid w:val="00743933"/>
    <w:rsid w:val="0078002A"/>
    <w:rsid w:val="007829E0"/>
    <w:rsid w:val="00793287"/>
    <w:rsid w:val="007A7309"/>
    <w:rsid w:val="007B6EC2"/>
    <w:rsid w:val="007F2340"/>
    <w:rsid w:val="0081081B"/>
    <w:rsid w:val="00812AB0"/>
    <w:rsid w:val="00814A57"/>
    <w:rsid w:val="00825474"/>
    <w:rsid w:val="00825C85"/>
    <w:rsid w:val="00830468"/>
    <w:rsid w:val="0085291F"/>
    <w:rsid w:val="00870D79"/>
    <w:rsid w:val="00892FC7"/>
    <w:rsid w:val="008A1F25"/>
    <w:rsid w:val="008B2ECB"/>
    <w:rsid w:val="008E20E8"/>
    <w:rsid w:val="008F12DE"/>
    <w:rsid w:val="008F4A5C"/>
    <w:rsid w:val="009132DD"/>
    <w:rsid w:val="00925786"/>
    <w:rsid w:val="009318CB"/>
    <w:rsid w:val="009354D9"/>
    <w:rsid w:val="00936DA5"/>
    <w:rsid w:val="0094438A"/>
    <w:rsid w:val="0094530A"/>
    <w:rsid w:val="009462A4"/>
    <w:rsid w:val="00946BE6"/>
    <w:rsid w:val="00947352"/>
    <w:rsid w:val="00955140"/>
    <w:rsid w:val="00960D32"/>
    <w:rsid w:val="00971A3D"/>
    <w:rsid w:val="00981645"/>
    <w:rsid w:val="0099026B"/>
    <w:rsid w:val="009A2E81"/>
    <w:rsid w:val="009A2EF5"/>
    <w:rsid w:val="009A3AA7"/>
    <w:rsid w:val="009B5AAA"/>
    <w:rsid w:val="009E2AA9"/>
    <w:rsid w:val="00A03AB3"/>
    <w:rsid w:val="00A122CF"/>
    <w:rsid w:val="00A20D54"/>
    <w:rsid w:val="00A63CA2"/>
    <w:rsid w:val="00A7632E"/>
    <w:rsid w:val="00AA566E"/>
    <w:rsid w:val="00AB2347"/>
    <w:rsid w:val="00AB60DB"/>
    <w:rsid w:val="00AC2F49"/>
    <w:rsid w:val="00AF2D21"/>
    <w:rsid w:val="00B00A70"/>
    <w:rsid w:val="00B066B0"/>
    <w:rsid w:val="00B1506E"/>
    <w:rsid w:val="00B21644"/>
    <w:rsid w:val="00B43B02"/>
    <w:rsid w:val="00B53E6D"/>
    <w:rsid w:val="00B5779A"/>
    <w:rsid w:val="00B820BD"/>
    <w:rsid w:val="00B95B01"/>
    <w:rsid w:val="00B96157"/>
    <w:rsid w:val="00BA3B0C"/>
    <w:rsid w:val="00BA7C52"/>
    <w:rsid w:val="00BB11C7"/>
    <w:rsid w:val="00BB55F7"/>
    <w:rsid w:val="00BD0CE8"/>
    <w:rsid w:val="00BE0FD4"/>
    <w:rsid w:val="00C05827"/>
    <w:rsid w:val="00C074CB"/>
    <w:rsid w:val="00C52E91"/>
    <w:rsid w:val="00C60D76"/>
    <w:rsid w:val="00C6427A"/>
    <w:rsid w:val="00C67D4E"/>
    <w:rsid w:val="00C84F7B"/>
    <w:rsid w:val="00C93E5A"/>
    <w:rsid w:val="00C97EFB"/>
    <w:rsid w:val="00CA28F6"/>
    <w:rsid w:val="00CB7351"/>
    <w:rsid w:val="00CF08B2"/>
    <w:rsid w:val="00D05FF8"/>
    <w:rsid w:val="00D44129"/>
    <w:rsid w:val="00D5236F"/>
    <w:rsid w:val="00D61C47"/>
    <w:rsid w:val="00D6758F"/>
    <w:rsid w:val="00D772E1"/>
    <w:rsid w:val="00D82873"/>
    <w:rsid w:val="00D84732"/>
    <w:rsid w:val="00D852D0"/>
    <w:rsid w:val="00D8533C"/>
    <w:rsid w:val="00D8641F"/>
    <w:rsid w:val="00D9045A"/>
    <w:rsid w:val="00DB1807"/>
    <w:rsid w:val="00DB297D"/>
    <w:rsid w:val="00DB3E2E"/>
    <w:rsid w:val="00DB7552"/>
    <w:rsid w:val="00DE02A6"/>
    <w:rsid w:val="00DE48B7"/>
    <w:rsid w:val="00DE766B"/>
    <w:rsid w:val="00DF0A04"/>
    <w:rsid w:val="00DF65AA"/>
    <w:rsid w:val="00E012CA"/>
    <w:rsid w:val="00E02245"/>
    <w:rsid w:val="00E03F3D"/>
    <w:rsid w:val="00E17DBA"/>
    <w:rsid w:val="00E23B17"/>
    <w:rsid w:val="00E2787E"/>
    <w:rsid w:val="00E32C9E"/>
    <w:rsid w:val="00E35DA9"/>
    <w:rsid w:val="00E507C5"/>
    <w:rsid w:val="00E517AC"/>
    <w:rsid w:val="00E837E2"/>
    <w:rsid w:val="00E91732"/>
    <w:rsid w:val="00E95733"/>
    <w:rsid w:val="00EB778D"/>
    <w:rsid w:val="00EE46FC"/>
    <w:rsid w:val="00EE7441"/>
    <w:rsid w:val="00EE7701"/>
    <w:rsid w:val="00EF57F7"/>
    <w:rsid w:val="00F30876"/>
    <w:rsid w:val="00F32EEB"/>
    <w:rsid w:val="00F33F16"/>
    <w:rsid w:val="00F424CE"/>
    <w:rsid w:val="00F44B01"/>
    <w:rsid w:val="00F50928"/>
    <w:rsid w:val="00F56573"/>
    <w:rsid w:val="00F56662"/>
    <w:rsid w:val="00F730FF"/>
    <w:rsid w:val="00F8757D"/>
    <w:rsid w:val="00F96DE9"/>
    <w:rsid w:val="00FC7009"/>
    <w:rsid w:val="00FC7F4E"/>
    <w:rsid w:val="00FE31C0"/>
    <w:rsid w:val="00FE36CD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bidi/>
      <w:jc w:val="center"/>
      <w:outlineLvl w:val="0"/>
    </w:pPr>
    <w:rPr>
      <w:rFonts w:cs="Zar Mazar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bidi/>
      <w:jc w:val="both"/>
      <w:outlineLvl w:val="1"/>
    </w:pPr>
    <w:rPr>
      <w:rFonts w:cs="Zar Mazar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cs="Trafic Mazar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rFonts w:cs="Trafic Mazar"/>
      <w:b/>
      <w:bCs/>
    </w:rPr>
  </w:style>
  <w:style w:type="paragraph" w:styleId="Heading5">
    <w:name w:val="heading 5"/>
    <w:basedOn w:val="Normal"/>
    <w:next w:val="Normal"/>
    <w:qFormat/>
    <w:pPr>
      <w:keepNext/>
      <w:bidi/>
      <w:jc w:val="center"/>
      <w:outlineLvl w:val="4"/>
    </w:pPr>
    <w:rPr>
      <w:rFonts w:cs="Trafic Mazar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bidi/>
      <w:outlineLvl w:val="5"/>
    </w:pPr>
    <w:rPr>
      <w:rFonts w:cs="Trafic Mazar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rFonts w:cs="Trafic Mazar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bidi/>
      <w:jc w:val="right"/>
    </w:pPr>
    <w:rPr>
      <w:rFonts w:cs="Zar Mazar"/>
      <w:b/>
      <w:bCs/>
    </w:rPr>
  </w:style>
  <w:style w:type="paragraph" w:styleId="BodyText">
    <w:name w:val="Body Text"/>
    <w:basedOn w:val="Normal"/>
    <w:rsid w:val="00137C09"/>
    <w:pPr>
      <w:bidi/>
      <w:jc w:val="both"/>
    </w:pPr>
    <w:rPr>
      <w:rFonts w:cs="Nazanin Mazar"/>
      <w:b/>
      <w:bCs/>
      <w:lang w:bidi="fa-IR"/>
    </w:rPr>
  </w:style>
  <w:style w:type="table" w:styleId="TableGrid">
    <w:name w:val="Table Grid"/>
    <w:basedOn w:val="TableNormal"/>
    <w:rsid w:val="00310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B02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B023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B023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bidi/>
      <w:jc w:val="center"/>
      <w:outlineLvl w:val="0"/>
    </w:pPr>
    <w:rPr>
      <w:rFonts w:cs="Zar Mazar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bidi/>
      <w:jc w:val="both"/>
      <w:outlineLvl w:val="1"/>
    </w:pPr>
    <w:rPr>
      <w:rFonts w:cs="Zar Mazar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cs="Trafic Mazar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rFonts w:cs="Trafic Mazar"/>
      <w:b/>
      <w:bCs/>
    </w:rPr>
  </w:style>
  <w:style w:type="paragraph" w:styleId="Heading5">
    <w:name w:val="heading 5"/>
    <w:basedOn w:val="Normal"/>
    <w:next w:val="Normal"/>
    <w:qFormat/>
    <w:pPr>
      <w:keepNext/>
      <w:bidi/>
      <w:jc w:val="center"/>
      <w:outlineLvl w:val="4"/>
    </w:pPr>
    <w:rPr>
      <w:rFonts w:cs="Trafic Mazar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bidi/>
      <w:outlineLvl w:val="5"/>
    </w:pPr>
    <w:rPr>
      <w:rFonts w:cs="Trafic Mazar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rFonts w:cs="Trafic Mazar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bidi/>
      <w:jc w:val="right"/>
    </w:pPr>
    <w:rPr>
      <w:rFonts w:cs="Zar Mazar"/>
      <w:b/>
      <w:bCs/>
    </w:rPr>
  </w:style>
  <w:style w:type="paragraph" w:styleId="BodyText">
    <w:name w:val="Body Text"/>
    <w:basedOn w:val="Normal"/>
    <w:rsid w:val="00137C09"/>
    <w:pPr>
      <w:bidi/>
      <w:jc w:val="both"/>
    </w:pPr>
    <w:rPr>
      <w:rFonts w:cs="Nazanin Mazar"/>
      <w:b/>
      <w:bCs/>
      <w:lang w:bidi="fa-IR"/>
    </w:rPr>
  </w:style>
  <w:style w:type="table" w:styleId="TableGrid">
    <w:name w:val="Table Grid"/>
    <w:basedOn w:val="TableNormal"/>
    <w:rsid w:val="00310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B02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B023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B02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</vt:lpstr>
    </vt:vector>
  </TitlesOfParts>
  <Company>I.K.co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</dc:title>
  <dc:creator>bms2001</dc:creator>
  <cp:lastModifiedBy>JAVAD</cp:lastModifiedBy>
  <cp:revision>2</cp:revision>
  <cp:lastPrinted>2022-02-02T05:28:00Z</cp:lastPrinted>
  <dcterms:created xsi:type="dcterms:W3CDTF">2023-02-05T06:33:00Z</dcterms:created>
  <dcterms:modified xsi:type="dcterms:W3CDTF">2023-02-05T06:33:00Z</dcterms:modified>
</cp:coreProperties>
</file>