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37" w:rsidRDefault="0030196A" w:rsidP="0030196A">
      <w:pPr>
        <w:jc w:val="both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نام و نام خانوادگی: </w:t>
      </w:r>
      <w:r>
        <w:rPr>
          <w:rFonts w:hint="cs"/>
          <w:b w:val="0"/>
          <w:bCs w:val="0"/>
          <w:sz w:val="28"/>
          <w:szCs w:val="28"/>
          <w:rtl/>
        </w:rPr>
        <w:t>بهاره عباسی</w:t>
      </w:r>
    </w:p>
    <w:p w:rsidR="0030196A" w:rsidRDefault="0030196A" w:rsidP="0030196A">
      <w:pPr>
        <w:jc w:val="both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تاریخ و محل تولد: </w:t>
      </w:r>
      <w:r>
        <w:rPr>
          <w:rFonts w:hint="cs"/>
          <w:b w:val="0"/>
          <w:bCs w:val="0"/>
          <w:sz w:val="28"/>
          <w:szCs w:val="28"/>
          <w:rtl/>
        </w:rPr>
        <w:t>27/1/1357 ، تهران</w:t>
      </w:r>
    </w:p>
    <w:p w:rsidR="0030196A" w:rsidRDefault="0058152F" w:rsidP="0030196A">
      <w:pPr>
        <w:jc w:val="both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آ</w:t>
      </w:r>
      <w:r w:rsidR="0030196A">
        <w:rPr>
          <w:rFonts w:hint="cs"/>
          <w:sz w:val="28"/>
          <w:szCs w:val="28"/>
          <w:rtl/>
        </w:rPr>
        <w:t>درس:</w:t>
      </w:r>
      <w:r w:rsidR="0030196A">
        <w:rPr>
          <w:rFonts w:hint="cs"/>
          <w:b w:val="0"/>
          <w:bCs w:val="0"/>
          <w:sz w:val="28"/>
          <w:szCs w:val="28"/>
          <w:rtl/>
        </w:rPr>
        <w:t xml:space="preserve"> تهران، سعادت آباد- میدان سرو- مخابرات سوم- پیوند چهارم- پلاک 13</w:t>
      </w:r>
    </w:p>
    <w:p w:rsidR="0030196A" w:rsidRDefault="0030196A" w:rsidP="0030196A">
      <w:pPr>
        <w:jc w:val="both"/>
        <w:rPr>
          <w:b w:val="0"/>
          <w:bCs w:val="0"/>
          <w:sz w:val="28"/>
          <w:szCs w:val="28"/>
          <w:rtl/>
        </w:rPr>
      </w:pPr>
      <w:r w:rsidRPr="0030196A">
        <w:rPr>
          <w:rFonts w:hint="cs"/>
          <w:sz w:val="28"/>
          <w:szCs w:val="28"/>
          <w:rtl/>
        </w:rPr>
        <w:t xml:space="preserve">تلفن: </w:t>
      </w:r>
      <w:r>
        <w:rPr>
          <w:rFonts w:hint="cs"/>
          <w:b w:val="0"/>
          <w:bCs w:val="0"/>
          <w:sz w:val="28"/>
          <w:szCs w:val="28"/>
          <w:rtl/>
        </w:rPr>
        <w:t xml:space="preserve">22115348 و 22085734 </w:t>
      </w:r>
    </w:p>
    <w:p w:rsidR="0030196A" w:rsidRDefault="0030196A" w:rsidP="0030196A">
      <w:pPr>
        <w:jc w:val="both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تلفن همراه:</w:t>
      </w:r>
      <w:r>
        <w:rPr>
          <w:rFonts w:hint="cs"/>
          <w:b w:val="0"/>
          <w:bCs w:val="0"/>
          <w:sz w:val="28"/>
          <w:szCs w:val="28"/>
          <w:rtl/>
        </w:rPr>
        <w:t xml:space="preserve"> 09123371941</w:t>
      </w:r>
    </w:p>
    <w:p w:rsidR="0030196A" w:rsidRDefault="0030196A" w:rsidP="0030196A">
      <w:pPr>
        <w:jc w:val="both"/>
        <w:rPr>
          <w:b w:val="0"/>
          <w:bCs w:val="0"/>
          <w:rtl/>
        </w:rPr>
      </w:pPr>
      <w:r>
        <w:rPr>
          <w:rFonts w:hint="cs"/>
          <w:sz w:val="28"/>
          <w:szCs w:val="28"/>
          <w:rtl/>
        </w:rPr>
        <w:t>پست الکترونیک: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hyperlink r:id="rId5" w:history="1">
        <w:r w:rsidRPr="00FA25DA">
          <w:rPr>
            <w:rStyle w:val="Hyperlink"/>
            <w:b w:val="0"/>
            <w:bCs w:val="0"/>
          </w:rPr>
          <w:t>b.Abbasi@nigeb.ac.ir</w:t>
        </w:r>
      </w:hyperlink>
    </w:p>
    <w:p w:rsidR="0030196A" w:rsidRDefault="0030196A" w:rsidP="0030196A">
      <w:pPr>
        <w:jc w:val="both"/>
        <w:rPr>
          <w:rtl/>
        </w:rPr>
      </w:pPr>
      <w:r>
        <w:rPr>
          <w:rFonts w:hint="cs"/>
          <w:rtl/>
        </w:rPr>
        <w:t>مدارج علمی:</w:t>
      </w:r>
    </w:p>
    <w:p w:rsidR="004501C6" w:rsidRDefault="004501C6" w:rsidP="004501C6">
      <w:pPr>
        <w:pStyle w:val="ListParagraph"/>
        <w:numPr>
          <w:ilvl w:val="0"/>
          <w:numId w:val="1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فارغ التحصیل دکتری تخصصی طب اورژانس از دانشگاه علوم پزشکی ایران، سال 1393</w:t>
      </w:r>
    </w:p>
    <w:p w:rsidR="004501C6" w:rsidRDefault="004501C6" w:rsidP="004501C6">
      <w:pPr>
        <w:pStyle w:val="ListParagraph"/>
        <w:numPr>
          <w:ilvl w:val="0"/>
          <w:numId w:val="1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دانشجوی دکتری تخصصی طب اورژانس دانشگاه علوم پزشکی تهران، سال 1390</w:t>
      </w:r>
    </w:p>
    <w:p w:rsidR="0030196A" w:rsidRDefault="004501C6" w:rsidP="004501C6">
      <w:pPr>
        <w:pStyle w:val="ListParagraph"/>
        <w:numPr>
          <w:ilvl w:val="0"/>
          <w:numId w:val="1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فارغ التحصیل ممتاز رشته پزشکی از دانشگاه علوم پزشکی تهران، سال 1383</w:t>
      </w:r>
    </w:p>
    <w:p w:rsidR="004501C6" w:rsidRDefault="004501C6" w:rsidP="004501C6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سوابق کاری:</w:t>
      </w:r>
    </w:p>
    <w:p w:rsidR="00EB01DE" w:rsidRDefault="00EB01DE" w:rsidP="00EB01DE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یکی از اعضای مرکز جامع کانسر بیمارستان حضرت رسول ، سال 1393</w:t>
      </w:r>
    </w:p>
    <w:p w:rsidR="00EB01DE" w:rsidRDefault="00EB01DE" w:rsidP="00EB01DE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داور مجله دانشگاه علوم پزشکی تهران، سال 1393</w:t>
      </w:r>
    </w:p>
    <w:p w:rsidR="00EB01DE" w:rsidRDefault="00EB01DE" w:rsidP="00EB01DE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عضو سامانه </w:t>
      </w:r>
      <w:r>
        <w:rPr>
          <w:b w:val="0"/>
          <w:bCs w:val="0"/>
          <w:sz w:val="28"/>
          <w:szCs w:val="28"/>
        </w:rPr>
        <w:t>cancer registry</w:t>
      </w:r>
      <w:r>
        <w:rPr>
          <w:rFonts w:hint="cs"/>
          <w:b w:val="0"/>
          <w:bCs w:val="0"/>
          <w:sz w:val="28"/>
          <w:szCs w:val="28"/>
          <w:rtl/>
        </w:rPr>
        <w:t xml:space="preserve"> بیمارستان حضرت رسول ، سال 1393</w:t>
      </w:r>
    </w:p>
    <w:p w:rsidR="00EB01DE" w:rsidRDefault="00EB01DE" w:rsidP="00EB01DE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عضو هسته فارماکوژنیک بیمراستان حضرت رسول، سال 1393</w:t>
      </w:r>
    </w:p>
    <w:p w:rsidR="00EB01DE" w:rsidRDefault="00EB01DE" w:rsidP="00EB01DE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مدرس و مجری کارگاه </w:t>
      </w:r>
      <w:r>
        <w:rPr>
          <w:b w:val="0"/>
          <w:bCs w:val="0"/>
          <w:sz w:val="28"/>
          <w:szCs w:val="28"/>
        </w:rPr>
        <w:t>BLS</w:t>
      </w:r>
      <w:r>
        <w:rPr>
          <w:rFonts w:hint="cs"/>
          <w:b w:val="0"/>
          <w:bCs w:val="0"/>
          <w:sz w:val="28"/>
          <w:szCs w:val="28"/>
          <w:rtl/>
        </w:rPr>
        <w:t xml:space="preserve"> در پژوهشگاه ملی مهندسی ژنتیک و زیست فناوری، سال 1393</w:t>
      </w:r>
    </w:p>
    <w:p w:rsidR="004501C6" w:rsidRDefault="00EB01DE" w:rsidP="00EB01DE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عضو هیات علمی پژوهشگاه ملی مهندسی ژنتیک و زیست فناوری ، سال 1392</w:t>
      </w:r>
    </w:p>
    <w:p w:rsidR="00EB01DE" w:rsidRDefault="00EB01DE" w:rsidP="00EB01DE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پزشک معتمد پژوهشگاه ملی مهندسی ژنتیک و زیست فناوری، از سال 1383 الی 1390</w:t>
      </w:r>
    </w:p>
    <w:p w:rsidR="00EB01DE" w:rsidRDefault="00EB01DE" w:rsidP="00EB01DE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همکاری با مرکز بیماریهای خاص</w:t>
      </w:r>
    </w:p>
    <w:p w:rsidR="00EB01DE" w:rsidRDefault="00EB01DE" w:rsidP="00EB01DE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سخنرانی تحت عنوان کمکهای اولیه در آزمایشگاه در پژوهشکده بیوتکنولوژی کشاورزی در سال 1388</w:t>
      </w:r>
    </w:p>
    <w:p w:rsidR="00EB01DE" w:rsidRDefault="00EB01DE" w:rsidP="00EB01DE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مدرس کارگاه آموزشی </w:t>
      </w:r>
      <w:r>
        <w:rPr>
          <w:b w:val="0"/>
          <w:bCs w:val="0"/>
          <w:sz w:val="28"/>
          <w:szCs w:val="28"/>
        </w:rPr>
        <w:t>GLP</w:t>
      </w:r>
      <w:r>
        <w:rPr>
          <w:rFonts w:hint="cs"/>
          <w:b w:val="0"/>
          <w:bCs w:val="0"/>
          <w:sz w:val="28"/>
          <w:szCs w:val="28"/>
          <w:rtl/>
        </w:rPr>
        <w:t xml:space="preserve"> در دانشگاه تربیت مدرس در سال 1388</w:t>
      </w:r>
    </w:p>
    <w:p w:rsidR="00EB01DE" w:rsidRDefault="00EB01DE" w:rsidP="00EB01DE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lastRenderedPageBreak/>
        <w:t>مدرس کارگاه های نحوه صحیح کار در آزمایشگاه در دانشگاههای وزارت علوم</w:t>
      </w:r>
    </w:p>
    <w:p w:rsidR="00EB01DE" w:rsidRDefault="00EB01DE" w:rsidP="00EB01DE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مدرس دروس علوم پایه در دانشگاه آزاد اسلامی واحد اسلامشهر در سال 1386</w:t>
      </w:r>
    </w:p>
    <w:p w:rsidR="00EB01DE" w:rsidRDefault="00EB01DE" w:rsidP="00EB01DE">
      <w:pPr>
        <w:pStyle w:val="ListParagraph"/>
        <w:numPr>
          <w:ilvl w:val="0"/>
          <w:numId w:val="2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مدرس دروس علوم پایه در دانشگاه صدرالمتالهین در سال 1387-1390</w:t>
      </w:r>
    </w:p>
    <w:p w:rsidR="00EB01DE" w:rsidRDefault="00EB01DE" w:rsidP="00EB01DE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دوره ها و کارگاه آموزش:</w:t>
      </w:r>
    </w:p>
    <w:p w:rsidR="00EB01DE" w:rsidRDefault="00EB01DE" w:rsidP="00EB01DE">
      <w:pPr>
        <w:jc w:val="both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>حضور مداوم در کنگره های برگزار شده از طرف وزارت بهداشت و درمان، مواردی از آنها که در سال 1393-1390 برگزار شده است در ذیل به اختصار ذکر می شود:</w:t>
      </w:r>
    </w:p>
    <w:p w:rsidR="00566585" w:rsidRDefault="00566585" w:rsidP="00566585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گواهی </w:t>
      </w:r>
      <w:r>
        <w:rPr>
          <w:b w:val="0"/>
          <w:bCs w:val="0"/>
          <w:sz w:val="28"/>
          <w:szCs w:val="28"/>
        </w:rPr>
        <w:t>Advanced cardiovascular life support</w:t>
      </w:r>
      <w:r>
        <w:rPr>
          <w:rFonts w:hint="cs"/>
          <w:b w:val="0"/>
          <w:bCs w:val="0"/>
          <w:sz w:val="28"/>
          <w:szCs w:val="28"/>
          <w:rtl/>
        </w:rPr>
        <w:t xml:space="preserve"> سال 93</w:t>
      </w:r>
    </w:p>
    <w:p w:rsidR="00566585" w:rsidRDefault="00566585" w:rsidP="00EB01DE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گواهی </w:t>
      </w:r>
      <w:r>
        <w:rPr>
          <w:b w:val="0"/>
          <w:bCs w:val="0"/>
          <w:sz w:val="28"/>
          <w:szCs w:val="28"/>
        </w:rPr>
        <w:t>Persian ovthopedic trauma assoclation</w:t>
      </w:r>
      <w:r>
        <w:rPr>
          <w:rFonts w:hint="cs"/>
          <w:b w:val="0"/>
          <w:bCs w:val="0"/>
          <w:sz w:val="28"/>
          <w:szCs w:val="28"/>
          <w:rtl/>
        </w:rPr>
        <w:t xml:space="preserve"> سال 92</w:t>
      </w:r>
    </w:p>
    <w:p w:rsidR="00566585" w:rsidRDefault="00566585" w:rsidP="00EB01DE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مدرک </w:t>
      </w:r>
      <w:r>
        <w:rPr>
          <w:b w:val="0"/>
          <w:bCs w:val="0"/>
          <w:sz w:val="28"/>
          <w:szCs w:val="28"/>
        </w:rPr>
        <w:t>AIMS ultrasound trauma life support (AUTCS) course</w:t>
      </w:r>
      <w:r>
        <w:rPr>
          <w:rFonts w:hint="cs"/>
          <w:b w:val="0"/>
          <w:bCs w:val="0"/>
          <w:sz w:val="28"/>
          <w:szCs w:val="28"/>
          <w:rtl/>
        </w:rPr>
        <w:t xml:space="preserve"> سال 92</w:t>
      </w:r>
    </w:p>
    <w:p w:rsidR="003D3427" w:rsidRDefault="003D3427" w:rsidP="00EB01DE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گواهی </w:t>
      </w:r>
      <w:r>
        <w:rPr>
          <w:b w:val="0"/>
          <w:bCs w:val="0"/>
          <w:sz w:val="28"/>
          <w:szCs w:val="28"/>
        </w:rPr>
        <w:t>Early manegment of multiple trauma</w:t>
      </w:r>
      <w:r>
        <w:rPr>
          <w:rFonts w:hint="cs"/>
          <w:b w:val="0"/>
          <w:bCs w:val="0"/>
          <w:sz w:val="28"/>
          <w:szCs w:val="28"/>
          <w:rtl/>
        </w:rPr>
        <w:t xml:space="preserve"> سال 91</w:t>
      </w:r>
    </w:p>
    <w:p w:rsidR="003D3427" w:rsidRDefault="003D3427" w:rsidP="00EB01DE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مدرک مشاوره ژنتیک از سازمان بهزیستی کشور (در مرحله صدور)</w:t>
      </w:r>
    </w:p>
    <w:p w:rsidR="00EB01DE" w:rsidRDefault="00EB01DE" w:rsidP="00EB01DE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کارگاه آموزشی مسئولیت پذیری مدنی پزشکان</w:t>
      </w:r>
    </w:p>
    <w:p w:rsidR="00EB01DE" w:rsidRDefault="002419D9" w:rsidP="00EB01DE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دومین کنگره سراسری پزشکی ورزشی ایران</w:t>
      </w:r>
    </w:p>
    <w:p w:rsidR="002419D9" w:rsidRDefault="002419D9" w:rsidP="00EB01DE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کنگره آموزشی مداوم پزشکان متخصص</w:t>
      </w:r>
    </w:p>
    <w:p w:rsidR="002419D9" w:rsidRDefault="002419D9" w:rsidP="00EB01DE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کنگره بررسی علل بیماری دیابت و درمان</w:t>
      </w:r>
    </w:p>
    <w:p w:rsidR="002419D9" w:rsidRDefault="002419D9" w:rsidP="00EB01DE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کنفرانس سامانه انجمن متخصصین گوارشی 22/2/90 الی 18/12/90</w:t>
      </w:r>
    </w:p>
    <w:p w:rsidR="002419D9" w:rsidRDefault="002419D9" w:rsidP="00EB01DE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کنفرانس ماهانه ایمنی آسم و آلرژی</w:t>
      </w:r>
    </w:p>
    <w:p w:rsidR="002419D9" w:rsidRDefault="002419D9" w:rsidP="00EB01DE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کنفرانس فشار خون بالا دانشگاه علوم پزشکی تهران</w:t>
      </w:r>
    </w:p>
    <w:p w:rsidR="002419D9" w:rsidRDefault="002419D9" w:rsidP="00EB01DE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کنفرانس سنگهای کلیوی دانشگاه علوم پزشکی تهران 2/4/90 الی 23/4/90</w:t>
      </w:r>
    </w:p>
    <w:p w:rsidR="002419D9" w:rsidRDefault="002419D9" w:rsidP="00EB01DE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کنفرانس ماهانه انجمن طب فیزیک و توانبخشی ایران 2/4/90 الی 25/12/90</w:t>
      </w:r>
    </w:p>
    <w:p w:rsidR="002419D9" w:rsidRDefault="002419D9" w:rsidP="00EB01DE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کنفرانس نارسایی مزمن کلیوی و حوادث قلبی و عروقی علوم پزشکی تهران 2/4/90 </w:t>
      </w:r>
    </w:p>
    <w:p w:rsidR="002419D9" w:rsidRDefault="002419D9" w:rsidP="00EB01DE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کنفرانس ارزیابی سلامت کلیه علوم پزشکی تهران 3/4/90</w:t>
      </w:r>
    </w:p>
    <w:p w:rsidR="002419D9" w:rsidRDefault="002419D9" w:rsidP="00EB01DE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چهارمین کارگاه تشخیص </w:t>
      </w:r>
      <w:r>
        <w:rPr>
          <w:b w:val="0"/>
          <w:bCs w:val="0"/>
          <w:sz w:val="28"/>
          <w:szCs w:val="28"/>
        </w:rPr>
        <w:t>ABR, OAE</w:t>
      </w:r>
      <w:r>
        <w:rPr>
          <w:rFonts w:hint="cs"/>
          <w:b w:val="0"/>
          <w:bCs w:val="0"/>
          <w:sz w:val="28"/>
          <w:szCs w:val="28"/>
          <w:rtl/>
        </w:rPr>
        <w:t xml:space="preserve"> انجمن علمی شنوایی سنجی</w:t>
      </w:r>
    </w:p>
    <w:p w:rsidR="002419D9" w:rsidRDefault="002419D9" w:rsidP="00EB01DE">
      <w:pPr>
        <w:pStyle w:val="ListParagraph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lastRenderedPageBreak/>
        <w:t xml:space="preserve">مدرس و مجری کارگاه احیای قلبی عروقی </w:t>
      </w:r>
    </w:p>
    <w:p w:rsidR="00566585" w:rsidRDefault="003D3427" w:rsidP="002419D9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مقالات:</w:t>
      </w:r>
    </w:p>
    <w:p w:rsidR="003D3427" w:rsidRDefault="003D3427" w:rsidP="003D3427">
      <w:pPr>
        <w:bidi w:val="0"/>
        <w:jc w:val="both"/>
        <w:rPr>
          <w:b w:val="0"/>
          <w:bCs w:val="0"/>
        </w:rPr>
      </w:pPr>
      <w:r w:rsidRPr="003D3427">
        <w:rPr>
          <w:b w:val="0"/>
          <w:bCs w:val="0"/>
        </w:rPr>
        <w:t>1.</w:t>
      </w:r>
      <w:r>
        <w:rPr>
          <w:b w:val="0"/>
          <w:bCs w:val="0"/>
        </w:rPr>
        <w:t>Assessmant of time interval between tramadol intake and seizure and second drugattack</w:t>
      </w:r>
    </w:p>
    <w:p w:rsidR="003D3427" w:rsidRDefault="003D3427" w:rsidP="003D3427">
      <w:pPr>
        <w:bidi w:val="0"/>
        <w:jc w:val="both"/>
        <w:rPr>
          <w:b w:val="0"/>
          <w:bCs w:val="0"/>
        </w:rPr>
      </w:pPr>
      <w:r>
        <w:rPr>
          <w:b w:val="0"/>
          <w:bCs w:val="0"/>
        </w:rPr>
        <w:t>2. The most of propriate time to monitor of seizn inputiant with tramadolavernse</w:t>
      </w:r>
    </w:p>
    <w:p w:rsidR="003D3427" w:rsidRDefault="003D3427" w:rsidP="003D3427">
      <w:pPr>
        <w:jc w:val="both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>3.</w:t>
      </w:r>
      <w:r>
        <w:rPr>
          <w:rFonts w:hint="cs"/>
          <w:b w:val="0"/>
          <w:bCs w:val="0"/>
          <w:rtl/>
        </w:rPr>
        <w:softHyphen/>
        <w:t xml:space="preserve"> </w:t>
      </w:r>
      <w:r w:rsidRPr="003D3427">
        <w:rPr>
          <w:rFonts w:hint="cs"/>
          <w:b w:val="0"/>
          <w:bCs w:val="0"/>
          <w:rtl/>
        </w:rPr>
        <w:t>پوستر</w:t>
      </w:r>
      <w:r>
        <w:rPr>
          <w:rFonts w:hint="cs"/>
          <w:b w:val="0"/>
          <w:bCs w:val="0"/>
          <w:rtl/>
        </w:rPr>
        <w:t xml:space="preserve"> نهمین کنگره تروما در ایتالیا </w:t>
      </w:r>
    </w:p>
    <w:p w:rsidR="003D3427" w:rsidRPr="003D3427" w:rsidRDefault="003D3427" w:rsidP="003D3427">
      <w:pPr>
        <w:jc w:val="both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>4. پوستر برگزیده عوامل موثر در پیش بینی عود موضعی بیماران مبتلا به سرطان رکتوم در چهاردهمین همایش مدیکان انکولوژی و هماتولوژی</w:t>
      </w:r>
    </w:p>
    <w:p w:rsidR="002419D9" w:rsidRDefault="002419D9" w:rsidP="002419D9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پایان نامه دکتری حرفه ای:</w:t>
      </w:r>
    </w:p>
    <w:p w:rsidR="002419D9" w:rsidRDefault="002419D9" w:rsidP="002419D9">
      <w:pPr>
        <w:jc w:val="both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 xml:space="preserve">بررسی علل اختلالات رفتاری در کودکان مبتلا به دیابت نوع </w:t>
      </w:r>
      <w:r>
        <w:rPr>
          <w:b w:val="0"/>
          <w:bCs w:val="0"/>
          <w:sz w:val="28"/>
          <w:szCs w:val="28"/>
        </w:rPr>
        <w:t>I</w:t>
      </w:r>
      <w:r>
        <w:rPr>
          <w:rFonts w:hint="cs"/>
          <w:b w:val="0"/>
          <w:bCs w:val="0"/>
          <w:sz w:val="28"/>
          <w:szCs w:val="28"/>
          <w:rtl/>
        </w:rPr>
        <w:t xml:space="preserve"> سال 1383 ، استاد راهنما سرکار خانم دکتر شهریور متخصص روانپزشک کودک</w:t>
      </w:r>
    </w:p>
    <w:p w:rsidR="002419D9" w:rsidRDefault="002419D9" w:rsidP="002419D9">
      <w:pPr>
        <w:jc w:val="both"/>
        <w:rPr>
          <w:b w:val="0"/>
          <w:bCs w:val="0"/>
          <w:sz w:val="28"/>
          <w:szCs w:val="28"/>
          <w:rtl/>
        </w:rPr>
      </w:pPr>
    </w:p>
    <w:p w:rsidR="002419D9" w:rsidRPr="002419D9" w:rsidRDefault="002419D9" w:rsidP="002419D9">
      <w:pPr>
        <w:jc w:val="both"/>
        <w:rPr>
          <w:sz w:val="28"/>
          <w:szCs w:val="28"/>
          <w:rtl/>
        </w:rPr>
      </w:pPr>
      <w:r w:rsidRPr="002419D9">
        <w:rPr>
          <w:rFonts w:hint="cs"/>
          <w:sz w:val="28"/>
          <w:szCs w:val="28"/>
          <w:rtl/>
        </w:rPr>
        <w:t>پایان نامه دکتری تخصصی:</w:t>
      </w:r>
    </w:p>
    <w:p w:rsidR="004557CA" w:rsidRDefault="004557CA" w:rsidP="004557CA">
      <w:pPr>
        <w:jc w:val="both"/>
        <w:rPr>
          <w:b w:val="0"/>
          <w:bCs w:val="0"/>
          <w:sz w:val="28"/>
          <w:szCs w:val="28"/>
          <w:rtl/>
        </w:rPr>
      </w:pPr>
      <w:r>
        <w:rPr>
          <w:rFonts w:hint="cs"/>
          <w:b w:val="0"/>
          <w:bCs w:val="0"/>
          <w:sz w:val="28"/>
          <w:szCs w:val="28"/>
          <w:rtl/>
        </w:rPr>
        <w:t>تعیین میانگین مدت زمان نیاز به تحت نظر گرفتن بیماران مصرف کننده ترامادول از لحاظ بروز تشنج پس از مصرف دارو</w:t>
      </w:r>
    </w:p>
    <w:p w:rsidR="004557CA" w:rsidRDefault="004557CA" w:rsidP="004557CA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معرفان علمی:</w:t>
      </w:r>
    </w:p>
    <w:p w:rsidR="004557CA" w:rsidRDefault="00566585" w:rsidP="00566585">
      <w:pPr>
        <w:pStyle w:val="ListParagraph"/>
        <w:numPr>
          <w:ilvl w:val="0"/>
          <w:numId w:val="6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دکتر سمیه اخوین انصاری ، متخصص روانپزشکی، پزشک بیمارستان شهید مدنی کرج</w:t>
      </w:r>
    </w:p>
    <w:p w:rsidR="00566585" w:rsidRDefault="00566585" w:rsidP="00566585">
      <w:pPr>
        <w:pStyle w:val="ListParagraph"/>
        <w:numPr>
          <w:ilvl w:val="0"/>
          <w:numId w:val="6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دکتر مسعود هوشمند، هیات علمی پژوهشگاه ملی مهندسی ژنتیک و زیست فناوری</w:t>
      </w:r>
    </w:p>
    <w:p w:rsidR="00566585" w:rsidRDefault="00566585" w:rsidP="00566585">
      <w:pPr>
        <w:pStyle w:val="ListParagraph"/>
        <w:numPr>
          <w:ilvl w:val="0"/>
          <w:numId w:val="6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دکتر نسیم عمرهاشمی، متخصص چشم پزشکی، پزشک بیمارستان لبافی نژاد</w:t>
      </w:r>
    </w:p>
    <w:p w:rsidR="00566585" w:rsidRDefault="00566585" w:rsidP="00566585">
      <w:pPr>
        <w:pStyle w:val="ListParagraph"/>
        <w:numPr>
          <w:ilvl w:val="0"/>
          <w:numId w:val="6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دکتر افسانه معرفت، متخصص پوست، هیات علمی دانشگاه غیر انتفاعی تنکابن</w:t>
      </w:r>
    </w:p>
    <w:p w:rsidR="00566585" w:rsidRDefault="00566585" w:rsidP="00566585">
      <w:pPr>
        <w:pStyle w:val="ListParagraph"/>
        <w:numPr>
          <w:ilvl w:val="0"/>
          <w:numId w:val="6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دکتر مهدی نورائی، فوق تخصص چشم، رئیس بیمارستان شهید مدنی کرج</w:t>
      </w:r>
    </w:p>
    <w:p w:rsidR="00566585" w:rsidRDefault="00566585" w:rsidP="00566585">
      <w:pPr>
        <w:pStyle w:val="ListParagraph"/>
        <w:numPr>
          <w:ilvl w:val="0"/>
          <w:numId w:val="6"/>
        </w:numPr>
        <w:jc w:val="both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rtl/>
        </w:rPr>
        <w:t>دکتر اعظم رحیمی، هیات علمی پژوهشگاه پلیمر و پتروشیمی ایران</w:t>
      </w:r>
    </w:p>
    <w:p w:rsidR="00566585" w:rsidRPr="00566585" w:rsidRDefault="00566585" w:rsidP="00566585">
      <w:pPr>
        <w:ind w:left="360"/>
        <w:jc w:val="both"/>
        <w:rPr>
          <w:b w:val="0"/>
          <w:bCs w:val="0"/>
          <w:sz w:val="28"/>
          <w:szCs w:val="28"/>
          <w:rtl/>
        </w:rPr>
      </w:pPr>
    </w:p>
    <w:p w:rsidR="00EB01DE" w:rsidRPr="00EB01DE" w:rsidRDefault="00EB01DE" w:rsidP="00EB01DE">
      <w:pPr>
        <w:jc w:val="both"/>
        <w:rPr>
          <w:sz w:val="28"/>
          <w:szCs w:val="28"/>
          <w:rtl/>
        </w:rPr>
      </w:pPr>
    </w:p>
    <w:sectPr w:rsidR="00EB01DE" w:rsidRPr="00EB01DE" w:rsidSect="0030234C">
      <w:type w:val="continuous"/>
      <w:pgSz w:w="11907" w:h="16840" w:code="9"/>
      <w:pgMar w:top="1701" w:right="1701" w:bottom="1701" w:left="1701" w:header="720" w:footer="720" w:gutter="0"/>
      <w:cols w:space="720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275"/>
    <w:multiLevelType w:val="hybridMultilevel"/>
    <w:tmpl w:val="F1D03C12"/>
    <w:lvl w:ilvl="0" w:tplc="3F7A86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45947"/>
    <w:multiLevelType w:val="hybridMultilevel"/>
    <w:tmpl w:val="8D2C6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148B3"/>
    <w:multiLevelType w:val="hybridMultilevel"/>
    <w:tmpl w:val="57D62E6A"/>
    <w:lvl w:ilvl="0" w:tplc="FD925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85013"/>
    <w:multiLevelType w:val="hybridMultilevel"/>
    <w:tmpl w:val="7E4A7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76937"/>
    <w:multiLevelType w:val="hybridMultilevel"/>
    <w:tmpl w:val="2EE42DE4"/>
    <w:lvl w:ilvl="0" w:tplc="C60E8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D2AC4"/>
    <w:multiLevelType w:val="hybridMultilevel"/>
    <w:tmpl w:val="E8A8129C"/>
    <w:lvl w:ilvl="0" w:tplc="2BFA69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33E32"/>
    <w:multiLevelType w:val="hybridMultilevel"/>
    <w:tmpl w:val="BF9EA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310F6"/>
    <w:multiLevelType w:val="hybridMultilevel"/>
    <w:tmpl w:val="C43CB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20"/>
  <w:drawingGridHorizontalSpacing w:val="241"/>
  <w:displayVerticalDrawingGridEvery w:val="2"/>
  <w:characterSpacingControl w:val="doNotCompress"/>
  <w:compat/>
  <w:rsids>
    <w:rsidRoot w:val="0030234C"/>
    <w:rsid w:val="000A52AC"/>
    <w:rsid w:val="001278B8"/>
    <w:rsid w:val="002040CA"/>
    <w:rsid w:val="002419D9"/>
    <w:rsid w:val="0025464D"/>
    <w:rsid w:val="00297410"/>
    <w:rsid w:val="002A547F"/>
    <w:rsid w:val="0030196A"/>
    <w:rsid w:val="0030234C"/>
    <w:rsid w:val="003D3427"/>
    <w:rsid w:val="004501C6"/>
    <w:rsid w:val="004557CA"/>
    <w:rsid w:val="004A6F92"/>
    <w:rsid w:val="004C4E35"/>
    <w:rsid w:val="00566585"/>
    <w:rsid w:val="0058152F"/>
    <w:rsid w:val="005D1798"/>
    <w:rsid w:val="0064515D"/>
    <w:rsid w:val="006A7DAC"/>
    <w:rsid w:val="00775C2D"/>
    <w:rsid w:val="00802365"/>
    <w:rsid w:val="0085207A"/>
    <w:rsid w:val="008A63E6"/>
    <w:rsid w:val="00912755"/>
    <w:rsid w:val="00A6139F"/>
    <w:rsid w:val="00A7626E"/>
    <w:rsid w:val="00B03984"/>
    <w:rsid w:val="00B84F89"/>
    <w:rsid w:val="00BC1349"/>
    <w:rsid w:val="00C47D91"/>
    <w:rsid w:val="00C60E2C"/>
    <w:rsid w:val="00C83DCD"/>
    <w:rsid w:val="00D32818"/>
    <w:rsid w:val="00D35F07"/>
    <w:rsid w:val="00D419C9"/>
    <w:rsid w:val="00D42353"/>
    <w:rsid w:val="00E5013F"/>
    <w:rsid w:val="00EB01DE"/>
    <w:rsid w:val="00EF24BE"/>
    <w:rsid w:val="00F2377B"/>
    <w:rsid w:val="00FB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B Lotus"/>
        <w:b/>
        <w:bCs/>
        <w:sz w:val="24"/>
        <w:szCs w:val="28"/>
        <w:lang w:val="en-US" w:eastAsia="en-US" w:bidi="ar-SA"/>
      </w:rPr>
    </w:rPrDefault>
    <w:pPrDefault>
      <w:pPr>
        <w:spacing w:line="295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F92"/>
    <w:pPr>
      <w:bidi/>
    </w:pPr>
    <w:rPr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19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01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.Abbasi@nigeb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maliabadi</dc:creator>
  <cp:keywords/>
  <dc:description/>
  <cp:lastModifiedBy>Maryam</cp:lastModifiedBy>
  <cp:revision>7</cp:revision>
  <dcterms:created xsi:type="dcterms:W3CDTF">2015-11-07T09:47:00Z</dcterms:created>
  <dcterms:modified xsi:type="dcterms:W3CDTF">2019-12-11T06:22:00Z</dcterms:modified>
</cp:coreProperties>
</file>